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EA6AA" w14:textId="77777777" w:rsidR="003D4147" w:rsidRPr="003D4147" w:rsidRDefault="003D4147" w:rsidP="003D4147">
      <w:pPr>
        <w:spacing w:before="100" w:beforeAutospacing="1" w:after="100" w:afterAutospacing="1" w:line="240" w:lineRule="auto"/>
        <w:outlineLvl w:val="0"/>
        <w:rPr>
          <w:rFonts w:ascii="Times New Roman" w:eastAsia="Times New Roman" w:hAnsi="Times New Roman" w:cs="Times New Roman"/>
          <w:b/>
          <w:bCs/>
          <w:kern w:val="36"/>
          <w:sz w:val="48"/>
          <w:szCs w:val="48"/>
          <w:lang w:eastAsia="en-ID"/>
          <w14:ligatures w14:val="none"/>
        </w:rPr>
      </w:pPr>
      <w:r w:rsidRPr="003D4147">
        <w:rPr>
          <w:rFonts w:ascii="Times New Roman" w:eastAsia="Times New Roman" w:hAnsi="Times New Roman" w:cs="Times New Roman"/>
          <w:b/>
          <w:bCs/>
          <w:kern w:val="36"/>
          <w:sz w:val="48"/>
          <w:szCs w:val="48"/>
          <w:lang w:eastAsia="en-ID"/>
          <w14:ligatures w14:val="none"/>
        </w:rPr>
        <w:t>Pelabelan Radikalisme Bagi Kelompok Keagamaan Dalam Islam (Studi Relasi Agama dan Negara di Indonesia)</w:t>
      </w:r>
    </w:p>
    <w:p w14:paraId="00ECA0C7" w14:textId="77777777" w:rsidR="003D4147" w:rsidRPr="003D4147" w:rsidRDefault="003D4147" w:rsidP="003D4147">
      <w:pPr>
        <w:spacing w:after="0" w:line="240" w:lineRule="auto"/>
        <w:rPr>
          <w:rFonts w:ascii="Times New Roman" w:eastAsia="Times New Roman" w:hAnsi="Times New Roman" w:cs="Times New Roman"/>
          <w:kern w:val="0"/>
          <w:sz w:val="24"/>
          <w:szCs w:val="24"/>
          <w:lang w:eastAsia="en-ID"/>
          <w14:ligatures w14:val="none"/>
        </w:rPr>
      </w:pPr>
      <w:hyperlink r:id="rId4" w:history="1">
        <w:r w:rsidRPr="003D4147">
          <w:rPr>
            <w:rFonts w:ascii="Times New Roman" w:eastAsia="Times New Roman" w:hAnsi="Times New Roman" w:cs="Times New Roman"/>
            <w:color w:val="0000FF"/>
            <w:kern w:val="0"/>
            <w:sz w:val="24"/>
            <w:szCs w:val="24"/>
            <w:u w:val="single"/>
            <w:lang w:eastAsia="en-ID"/>
            <w14:ligatures w14:val="none"/>
          </w:rPr>
          <w:t>Lainnya</w:t>
        </w:r>
      </w:hyperlink>
      <w:r w:rsidRPr="003D4147">
        <w:rPr>
          <w:rFonts w:ascii="Times New Roman" w:eastAsia="Times New Roman" w:hAnsi="Times New Roman" w:cs="Times New Roman"/>
          <w:kern w:val="0"/>
          <w:sz w:val="24"/>
          <w:szCs w:val="24"/>
          <w:lang w:eastAsia="en-ID"/>
          <w14:ligatures w14:val="none"/>
        </w:rPr>
        <w:t xml:space="preserve"> 16 November 2012 </w:t>
      </w:r>
      <w:hyperlink r:id="rId5" w:anchor="respond" w:history="1">
        <w:r w:rsidRPr="003D4147">
          <w:rPr>
            <w:rFonts w:ascii="Times New Roman" w:eastAsia="Times New Roman" w:hAnsi="Times New Roman" w:cs="Times New Roman"/>
            <w:color w:val="0000FF"/>
            <w:kern w:val="0"/>
            <w:sz w:val="24"/>
            <w:szCs w:val="24"/>
            <w:u w:val="single"/>
            <w:lang w:eastAsia="en-ID"/>
            <w14:ligatures w14:val="none"/>
          </w:rPr>
          <w:t>Tinggalkan komentar</w:t>
        </w:r>
      </w:hyperlink>
      <w:r w:rsidRPr="003D4147">
        <w:rPr>
          <w:rFonts w:ascii="Times New Roman" w:eastAsia="Times New Roman" w:hAnsi="Times New Roman" w:cs="Times New Roman"/>
          <w:kern w:val="0"/>
          <w:sz w:val="24"/>
          <w:szCs w:val="24"/>
          <w:lang w:eastAsia="en-ID"/>
          <w14:ligatures w14:val="none"/>
        </w:rPr>
        <w:t xml:space="preserve"> </w:t>
      </w:r>
    </w:p>
    <w:p w14:paraId="10E09DAE" w14:textId="77777777" w:rsidR="003D4147" w:rsidRPr="003D4147" w:rsidRDefault="003D4147" w:rsidP="003D4147">
      <w:pPr>
        <w:spacing w:before="100" w:beforeAutospacing="1" w:after="100" w:afterAutospacing="1" w:line="240" w:lineRule="auto"/>
        <w:jc w:val="center"/>
        <w:rPr>
          <w:rFonts w:ascii="Times New Roman" w:eastAsia="Times New Roman" w:hAnsi="Times New Roman" w:cs="Times New Roman"/>
          <w:kern w:val="0"/>
          <w:sz w:val="24"/>
          <w:szCs w:val="24"/>
          <w:lang w:eastAsia="en-ID"/>
          <w14:ligatures w14:val="none"/>
        </w:rPr>
      </w:pPr>
      <w:r w:rsidRPr="003D4147">
        <w:rPr>
          <w:rFonts w:ascii="Times New Roman" w:eastAsia="Times New Roman" w:hAnsi="Times New Roman" w:cs="Times New Roman"/>
          <w:b/>
          <w:bCs/>
          <w:kern w:val="0"/>
          <w:sz w:val="24"/>
          <w:szCs w:val="24"/>
          <w:lang w:eastAsia="en-ID"/>
          <w14:ligatures w14:val="none"/>
        </w:rPr>
        <w:t xml:space="preserve">Pelabelan Radikalisme  Bagi Kelompok Keagamaan Dalam Islam </w:t>
      </w:r>
    </w:p>
    <w:p w14:paraId="140DD636" w14:textId="77777777" w:rsidR="003D4147" w:rsidRPr="003D4147" w:rsidRDefault="003D4147" w:rsidP="003D4147">
      <w:pPr>
        <w:spacing w:before="100" w:beforeAutospacing="1" w:after="100" w:afterAutospacing="1" w:line="240" w:lineRule="auto"/>
        <w:jc w:val="center"/>
        <w:rPr>
          <w:rFonts w:ascii="Times New Roman" w:eastAsia="Times New Roman" w:hAnsi="Times New Roman" w:cs="Times New Roman"/>
          <w:kern w:val="0"/>
          <w:sz w:val="24"/>
          <w:szCs w:val="24"/>
          <w:lang w:eastAsia="en-ID"/>
          <w14:ligatures w14:val="none"/>
        </w:rPr>
      </w:pPr>
      <w:r w:rsidRPr="003D4147">
        <w:rPr>
          <w:rFonts w:ascii="Times New Roman" w:eastAsia="Times New Roman" w:hAnsi="Times New Roman" w:cs="Times New Roman"/>
          <w:kern w:val="0"/>
          <w:sz w:val="24"/>
          <w:szCs w:val="24"/>
          <w:lang w:eastAsia="en-ID"/>
          <w14:ligatures w14:val="none"/>
        </w:rPr>
        <w:t>(</w:t>
      </w:r>
      <w:r w:rsidRPr="003D4147">
        <w:rPr>
          <w:rFonts w:ascii="Times New Roman" w:eastAsia="Times New Roman" w:hAnsi="Times New Roman" w:cs="Times New Roman"/>
          <w:i/>
          <w:iCs/>
          <w:kern w:val="0"/>
          <w:sz w:val="24"/>
          <w:szCs w:val="24"/>
          <w:lang w:eastAsia="en-ID"/>
          <w14:ligatures w14:val="none"/>
        </w:rPr>
        <w:t>Studi Relasi Agama dan Negara di Indonesia</w:t>
      </w:r>
      <w:r w:rsidRPr="003D4147">
        <w:rPr>
          <w:rFonts w:ascii="Times New Roman" w:eastAsia="Times New Roman" w:hAnsi="Times New Roman" w:cs="Times New Roman"/>
          <w:kern w:val="0"/>
          <w:sz w:val="24"/>
          <w:szCs w:val="24"/>
          <w:lang w:eastAsia="en-ID"/>
          <w14:ligatures w14:val="none"/>
        </w:rPr>
        <w:t>)</w:t>
      </w:r>
    </w:p>
    <w:p w14:paraId="71DF84DB" w14:textId="77777777" w:rsidR="003D4147" w:rsidRPr="003D4147" w:rsidRDefault="003D4147" w:rsidP="003D4147">
      <w:pPr>
        <w:spacing w:before="100" w:beforeAutospacing="1" w:after="100" w:afterAutospacing="1" w:line="240" w:lineRule="auto"/>
        <w:jc w:val="center"/>
        <w:rPr>
          <w:rFonts w:ascii="Times New Roman" w:eastAsia="Times New Roman" w:hAnsi="Times New Roman" w:cs="Times New Roman"/>
          <w:kern w:val="0"/>
          <w:sz w:val="24"/>
          <w:szCs w:val="24"/>
          <w:lang w:eastAsia="en-ID"/>
          <w14:ligatures w14:val="none"/>
        </w:rPr>
      </w:pPr>
      <w:r w:rsidRPr="003D4147">
        <w:rPr>
          <w:rFonts w:ascii="Times New Roman" w:eastAsia="Times New Roman" w:hAnsi="Times New Roman" w:cs="Times New Roman"/>
          <w:i/>
          <w:iCs/>
          <w:kern w:val="0"/>
          <w:sz w:val="24"/>
          <w:szCs w:val="24"/>
          <w:lang w:eastAsia="en-ID"/>
          <w14:ligatures w14:val="none"/>
        </w:rPr>
        <w:t>Oleh: Fahmi Sallatalohy</w:t>
      </w:r>
    </w:p>
    <w:p w14:paraId="26F8C6B3" w14:textId="77777777" w:rsidR="003D4147" w:rsidRPr="003D4147" w:rsidRDefault="003D4147" w:rsidP="003D4147">
      <w:pPr>
        <w:spacing w:before="100" w:beforeAutospacing="1" w:after="100" w:afterAutospacing="1" w:line="240" w:lineRule="auto"/>
        <w:jc w:val="both"/>
        <w:rPr>
          <w:rFonts w:ascii="Times New Roman" w:eastAsia="Times New Roman" w:hAnsi="Times New Roman" w:cs="Times New Roman"/>
          <w:kern w:val="0"/>
          <w:sz w:val="24"/>
          <w:szCs w:val="24"/>
          <w:lang w:eastAsia="en-ID"/>
          <w14:ligatures w14:val="none"/>
        </w:rPr>
      </w:pPr>
      <w:r w:rsidRPr="003D4147">
        <w:rPr>
          <w:rFonts w:ascii="Times New Roman" w:eastAsia="Times New Roman" w:hAnsi="Times New Roman" w:cs="Times New Roman"/>
          <w:b/>
          <w:bCs/>
          <w:kern w:val="0"/>
          <w:sz w:val="24"/>
          <w:szCs w:val="24"/>
          <w:lang w:eastAsia="en-ID"/>
          <w14:ligatures w14:val="none"/>
        </w:rPr>
        <w:t>Pendahuluan</w:t>
      </w:r>
    </w:p>
    <w:p w14:paraId="30EB89EF" w14:textId="77777777" w:rsidR="003D4147" w:rsidRPr="003D4147" w:rsidRDefault="003D4147" w:rsidP="003D4147">
      <w:pPr>
        <w:spacing w:before="100" w:beforeAutospacing="1" w:after="100" w:afterAutospacing="1" w:line="240" w:lineRule="auto"/>
        <w:jc w:val="both"/>
        <w:rPr>
          <w:rFonts w:ascii="Times New Roman" w:eastAsia="Times New Roman" w:hAnsi="Times New Roman" w:cs="Times New Roman"/>
          <w:kern w:val="0"/>
          <w:sz w:val="24"/>
          <w:szCs w:val="24"/>
          <w:lang w:eastAsia="en-ID"/>
          <w14:ligatures w14:val="none"/>
        </w:rPr>
      </w:pPr>
      <w:r w:rsidRPr="003D4147">
        <w:rPr>
          <w:rFonts w:ascii="Times New Roman" w:eastAsia="Times New Roman" w:hAnsi="Times New Roman" w:cs="Times New Roman"/>
          <w:kern w:val="0"/>
          <w:sz w:val="24"/>
          <w:szCs w:val="24"/>
          <w:lang w:eastAsia="en-ID"/>
          <w14:ligatures w14:val="none"/>
        </w:rPr>
        <w:t>Runtuhnya kekuasaan otoriter Orde Baru memunculkan gerakan-gerakan sosial, politik dan keagamaan baru. Begitu kran kebebasan terbuka, muncul banyak organisasi sebagai wadah bagi penyuaraan aspirasi. Munculnya gerakan secara massif itu dimungkinkan karena adanya respon sosial politik yang tertunda (</w:t>
      </w:r>
      <w:r w:rsidRPr="003D4147">
        <w:rPr>
          <w:rFonts w:ascii="Times New Roman" w:eastAsia="Times New Roman" w:hAnsi="Times New Roman" w:cs="Times New Roman"/>
          <w:i/>
          <w:iCs/>
          <w:kern w:val="0"/>
          <w:sz w:val="24"/>
          <w:szCs w:val="24"/>
          <w:lang w:eastAsia="en-ID"/>
          <w14:ligatures w14:val="none"/>
        </w:rPr>
        <w:t>delayed responses</w:t>
      </w:r>
      <w:r w:rsidRPr="003D4147">
        <w:rPr>
          <w:rFonts w:ascii="Times New Roman" w:eastAsia="Times New Roman" w:hAnsi="Times New Roman" w:cs="Times New Roman"/>
          <w:kern w:val="0"/>
          <w:sz w:val="24"/>
          <w:szCs w:val="24"/>
          <w:lang w:eastAsia="en-ID"/>
          <w14:ligatures w14:val="none"/>
        </w:rPr>
        <w:t>) terhadap sistem otoriter Orde Baru.</w:t>
      </w:r>
      <w:hyperlink r:id="rId6" w:anchor="_ftn1" w:history="1">
        <w:r w:rsidRPr="003D4147">
          <w:rPr>
            <w:rFonts w:ascii="Times New Roman" w:eastAsia="Times New Roman" w:hAnsi="Times New Roman" w:cs="Times New Roman"/>
            <w:color w:val="0000FF"/>
            <w:kern w:val="0"/>
            <w:sz w:val="24"/>
            <w:szCs w:val="24"/>
            <w:u w:val="single"/>
            <w:lang w:eastAsia="en-ID"/>
            <w14:ligatures w14:val="none"/>
          </w:rPr>
          <w:t>[1]</w:t>
        </w:r>
      </w:hyperlink>
      <w:r w:rsidRPr="003D4147">
        <w:rPr>
          <w:rFonts w:ascii="Times New Roman" w:eastAsia="Times New Roman" w:hAnsi="Times New Roman" w:cs="Times New Roman"/>
          <w:kern w:val="0"/>
          <w:sz w:val="24"/>
          <w:szCs w:val="24"/>
          <w:lang w:eastAsia="en-ID"/>
          <w14:ligatures w14:val="none"/>
        </w:rPr>
        <w:t xml:space="preserve">  Tidak mengherankan jika muncul gerakan-gerakan sosial politik yang bertolak belakang dengan gerakan-gerakan mono ideologi yang terjadi pada masa Orde Baru. Dalam era reformasi Indonesia juga diwarnai adanya kelompok-kelompok keagamaan yang mengusung simbol-simbol militansi agama yang kental. Karena mayoritas penduduk Indonesia beragama Islam, maka kelompok-kelompok keagamaan baru banyak didominasi oleh kelompok Islam.</w:t>
      </w:r>
      <w:hyperlink r:id="rId7" w:anchor="_ftn2" w:history="1">
        <w:r w:rsidRPr="003D4147">
          <w:rPr>
            <w:rFonts w:ascii="Times New Roman" w:eastAsia="Times New Roman" w:hAnsi="Times New Roman" w:cs="Times New Roman"/>
            <w:color w:val="0000FF"/>
            <w:kern w:val="0"/>
            <w:sz w:val="24"/>
            <w:szCs w:val="24"/>
            <w:u w:val="single"/>
            <w:lang w:eastAsia="en-ID"/>
            <w14:ligatures w14:val="none"/>
          </w:rPr>
          <w:t>[2]</w:t>
        </w:r>
      </w:hyperlink>
    </w:p>
    <w:p w14:paraId="5717658C" w14:textId="77777777" w:rsidR="003D4147" w:rsidRPr="003D4147" w:rsidRDefault="003D4147" w:rsidP="003D4147">
      <w:pPr>
        <w:spacing w:before="100" w:beforeAutospacing="1" w:after="100" w:afterAutospacing="1" w:line="240" w:lineRule="auto"/>
        <w:jc w:val="both"/>
        <w:rPr>
          <w:rFonts w:ascii="Times New Roman" w:eastAsia="Times New Roman" w:hAnsi="Times New Roman" w:cs="Times New Roman"/>
          <w:kern w:val="0"/>
          <w:sz w:val="24"/>
          <w:szCs w:val="24"/>
          <w:lang w:eastAsia="en-ID"/>
          <w14:ligatures w14:val="none"/>
        </w:rPr>
      </w:pPr>
      <w:r w:rsidRPr="003D4147">
        <w:rPr>
          <w:rFonts w:ascii="Times New Roman" w:eastAsia="Times New Roman" w:hAnsi="Times New Roman" w:cs="Times New Roman"/>
          <w:kern w:val="0"/>
          <w:sz w:val="24"/>
          <w:szCs w:val="24"/>
          <w:lang w:eastAsia="en-ID"/>
          <w14:ligatures w14:val="none"/>
        </w:rPr>
        <w:t>Kelompok-kelompok keagamaan yang muncul tersebut, secara diameteral mampu menciptakan sebuah sistem untuk meregulasi kepentingan mereka di luar kepentingan bersama suatu komunitas masyarakat. Dengan sistem sebagaimana mereka yakini berupa pemahaman literer dan ekslusif hal ini sebagaimana dijelaskan oleh El Fadl bahwa mereka menafsirkan ayat-ayat al-Qur’an secara tertutup.</w:t>
      </w:r>
      <w:hyperlink r:id="rId8" w:anchor="_ftn3" w:history="1">
        <w:r w:rsidRPr="003D4147">
          <w:rPr>
            <w:rFonts w:ascii="Times New Roman" w:eastAsia="Times New Roman" w:hAnsi="Times New Roman" w:cs="Times New Roman"/>
            <w:color w:val="0000FF"/>
            <w:kern w:val="0"/>
            <w:sz w:val="24"/>
            <w:szCs w:val="24"/>
            <w:u w:val="single"/>
            <w:lang w:eastAsia="en-ID"/>
            <w14:ligatures w14:val="none"/>
          </w:rPr>
          <w:t>[3]</w:t>
        </w:r>
      </w:hyperlink>
      <w:r w:rsidRPr="003D4147">
        <w:rPr>
          <w:rFonts w:ascii="Times New Roman" w:eastAsia="Times New Roman" w:hAnsi="Times New Roman" w:cs="Times New Roman"/>
          <w:kern w:val="0"/>
          <w:sz w:val="24"/>
          <w:szCs w:val="24"/>
          <w:lang w:eastAsia="en-ID"/>
          <w14:ligatures w14:val="none"/>
        </w:rPr>
        <w:t xml:space="preserve"> El Fadl dengan tepat menggambarkan keterkaitan ideologis antara Wahabisme kontemporer, organisasi Jihad, dan kelompok Al-Qaeda pimpinan Osama bin Laden sambil mengeksplorasi perjuangan gerakan Islam puritan yang meneguhkan bentuk Islam paling murni dan paling autentik. Hubungan segi tiga ini menurut El Fadl, menunjukkan dinamika penting antara kelompok politik keagamaan yang bertujuan mempengaruhi dan menyusun kembali perpolitikan, kebiasaan sosial, identitas, dan praktik-praktik keagamaan umat Islam.</w:t>
      </w:r>
      <w:hyperlink r:id="rId9" w:anchor="_ftn4" w:history="1">
        <w:r w:rsidRPr="003D4147">
          <w:rPr>
            <w:rFonts w:ascii="Times New Roman" w:eastAsia="Times New Roman" w:hAnsi="Times New Roman" w:cs="Times New Roman"/>
            <w:color w:val="0000FF"/>
            <w:kern w:val="0"/>
            <w:sz w:val="24"/>
            <w:szCs w:val="24"/>
            <w:u w:val="single"/>
            <w:lang w:eastAsia="en-ID"/>
            <w14:ligatures w14:val="none"/>
          </w:rPr>
          <w:t>[4]</w:t>
        </w:r>
      </w:hyperlink>
    </w:p>
    <w:p w14:paraId="379F8FE4" w14:textId="77777777" w:rsidR="003D4147" w:rsidRPr="003D4147" w:rsidRDefault="003D4147" w:rsidP="003D4147">
      <w:pPr>
        <w:spacing w:before="100" w:beforeAutospacing="1" w:after="100" w:afterAutospacing="1" w:line="240" w:lineRule="auto"/>
        <w:jc w:val="both"/>
        <w:rPr>
          <w:rFonts w:ascii="Times New Roman" w:eastAsia="Times New Roman" w:hAnsi="Times New Roman" w:cs="Times New Roman"/>
          <w:kern w:val="0"/>
          <w:sz w:val="24"/>
          <w:szCs w:val="24"/>
          <w:lang w:eastAsia="en-ID"/>
          <w14:ligatures w14:val="none"/>
        </w:rPr>
      </w:pPr>
      <w:r w:rsidRPr="003D4147">
        <w:rPr>
          <w:rFonts w:ascii="Times New Roman" w:eastAsia="Times New Roman" w:hAnsi="Times New Roman" w:cs="Times New Roman"/>
          <w:kern w:val="0"/>
          <w:sz w:val="24"/>
          <w:szCs w:val="24"/>
          <w:lang w:eastAsia="en-ID"/>
          <w14:ligatures w14:val="none"/>
        </w:rPr>
        <w:t>Secara nasional, istilah radikalisasi dikenal bersamaan dengan muncul konflik antara agama maupun etnis yang terjadi di Indonesia, walaupun pada intinya partai-partai politik tertentu juga sudah melandasi kepentingan politiknya dengan mengedepankan hubungan antara sesama kelompok politik yang seiman dan seaqidah. Dengan demikian belum ada suatu penafsiran yang komplit terhadap penamaan istilah radikal bagi kelompok-kelompok keagamaan dalam Islam tersebut. Pemahaman terhadap radikalisasi itu sendiri jika dilacak memang tidak berhubungan langsung dengan organisasi-organisasi Islam yang konsern dengan penegakan syariat Islam. Kelompok-kelompok yang disebut radikal tersebut sebenarnya lebih mengasosiasikan pemikiran dan tindakan mereka terhadap pemurnian ajaran Islam.</w:t>
      </w:r>
    </w:p>
    <w:p w14:paraId="7F5FE41B" w14:textId="77777777" w:rsidR="003D4147" w:rsidRPr="003D4147" w:rsidRDefault="003D4147" w:rsidP="003D4147">
      <w:pPr>
        <w:spacing w:before="100" w:beforeAutospacing="1" w:after="100" w:afterAutospacing="1" w:line="240" w:lineRule="auto"/>
        <w:jc w:val="both"/>
        <w:rPr>
          <w:rFonts w:ascii="Times New Roman" w:eastAsia="Times New Roman" w:hAnsi="Times New Roman" w:cs="Times New Roman"/>
          <w:kern w:val="0"/>
          <w:sz w:val="24"/>
          <w:szCs w:val="24"/>
          <w:lang w:eastAsia="en-ID"/>
          <w14:ligatures w14:val="none"/>
        </w:rPr>
      </w:pPr>
      <w:r w:rsidRPr="003D4147">
        <w:rPr>
          <w:rFonts w:ascii="Times New Roman" w:eastAsia="Times New Roman" w:hAnsi="Times New Roman" w:cs="Times New Roman"/>
          <w:kern w:val="0"/>
          <w:sz w:val="24"/>
          <w:szCs w:val="24"/>
          <w:lang w:eastAsia="en-ID"/>
          <w14:ligatures w14:val="none"/>
        </w:rPr>
        <w:lastRenderedPageBreak/>
        <w:t>Pencitraan terhadap kelompok radikal dalam Islam memang tidak terlepas dari berbagai aktifitas yang dilakukan oleh kelompok-kelompok tersebut, misalnya saja Gerakan Front Pembela Islam, Laskar Jihad, Majelis Mujahidin Indonesia dan masih banyak lagi gerakan-gerakan serupa yang memiliki basis yang kuat di masyarakat. Kemunculan mereka disamping sebagai wujud dari respon psikologis yang tertunda terhadap kekuasaan yang otoriter, sesungguhnya adalah fenomena yang biasa ketika pintu keterbukaan di buka. Gerakan yang disebut Islam garis keras hanyalah satu dari banyaknya gerakan yang muncul pada masa reformasi.</w:t>
      </w:r>
      <w:hyperlink r:id="rId10" w:anchor="_ftn5" w:history="1">
        <w:r w:rsidRPr="003D4147">
          <w:rPr>
            <w:rFonts w:ascii="Times New Roman" w:eastAsia="Times New Roman" w:hAnsi="Times New Roman" w:cs="Times New Roman"/>
            <w:color w:val="0000FF"/>
            <w:kern w:val="0"/>
            <w:sz w:val="24"/>
            <w:szCs w:val="24"/>
            <w:u w:val="single"/>
            <w:lang w:eastAsia="en-ID"/>
            <w14:ligatures w14:val="none"/>
          </w:rPr>
          <w:t>[5]</w:t>
        </w:r>
      </w:hyperlink>
      <w:r w:rsidRPr="003D4147">
        <w:rPr>
          <w:rFonts w:ascii="Times New Roman" w:eastAsia="Times New Roman" w:hAnsi="Times New Roman" w:cs="Times New Roman"/>
          <w:kern w:val="0"/>
          <w:sz w:val="24"/>
          <w:szCs w:val="24"/>
          <w:lang w:eastAsia="en-ID"/>
          <w14:ligatures w14:val="none"/>
        </w:rPr>
        <w:t xml:space="preserve"> Sebagaimana yang kita saksikan bahwa intensitas gerakan-gerakan ini sesuai dengan apa yang mereka apresiasikan yaitu menjadikan sebuah cita-cita perjuangan berdasarkan idealitas Islami.</w:t>
      </w:r>
    </w:p>
    <w:p w14:paraId="1CBEEE8D" w14:textId="77777777" w:rsidR="003D4147" w:rsidRPr="003D4147" w:rsidRDefault="003D4147" w:rsidP="003D4147">
      <w:pPr>
        <w:spacing w:before="100" w:beforeAutospacing="1" w:after="100" w:afterAutospacing="1" w:line="240" w:lineRule="auto"/>
        <w:jc w:val="both"/>
        <w:rPr>
          <w:rFonts w:ascii="Times New Roman" w:eastAsia="Times New Roman" w:hAnsi="Times New Roman" w:cs="Times New Roman"/>
          <w:kern w:val="0"/>
          <w:sz w:val="24"/>
          <w:szCs w:val="24"/>
          <w:lang w:eastAsia="en-ID"/>
          <w14:ligatures w14:val="none"/>
        </w:rPr>
      </w:pPr>
      <w:r w:rsidRPr="003D4147">
        <w:rPr>
          <w:rFonts w:ascii="Times New Roman" w:eastAsia="Times New Roman" w:hAnsi="Times New Roman" w:cs="Times New Roman"/>
          <w:kern w:val="0"/>
          <w:sz w:val="24"/>
          <w:szCs w:val="24"/>
          <w:lang w:eastAsia="en-ID"/>
          <w14:ligatures w14:val="none"/>
        </w:rPr>
        <w:t>Dalam konteks keagamaan, kelompok ini diberikan label bermacam-macam, ada yang menyebutnya dengan kelompok ekstrimisme, kelompok militan, radikal dan fundamentalis. Akan tetapi terdapat pengakuan yang umum bahwa terdapat fenomena-fenomena yang ditunjukkan untuk penyebutan gerakan keagamaan semacam itu. Walaupun tentunya saja harus diberi catatan bahwa penyebutan karakteristik gerakan keagamaan semacam itu haruslah diartikan sebagai titik berangkat untuk mencari informasi yang lebih mendalam, dan bukan dimaknai sebagai kesimpulan akhir. Dengan demikian terbuka kemungkinan untuk mempertanyakan kembali karakteristik-karakteristik yang dipakai sekarang ini.</w:t>
      </w:r>
      <w:hyperlink r:id="rId11" w:anchor="_ftn6" w:history="1">
        <w:r w:rsidRPr="003D4147">
          <w:rPr>
            <w:rFonts w:ascii="Times New Roman" w:eastAsia="Times New Roman" w:hAnsi="Times New Roman" w:cs="Times New Roman"/>
            <w:color w:val="0000FF"/>
            <w:kern w:val="0"/>
            <w:sz w:val="24"/>
            <w:szCs w:val="24"/>
            <w:u w:val="single"/>
            <w:lang w:eastAsia="en-ID"/>
            <w14:ligatures w14:val="none"/>
          </w:rPr>
          <w:t>[6]</w:t>
        </w:r>
      </w:hyperlink>
      <w:r w:rsidRPr="003D4147">
        <w:rPr>
          <w:rFonts w:ascii="Times New Roman" w:eastAsia="Times New Roman" w:hAnsi="Times New Roman" w:cs="Times New Roman"/>
          <w:kern w:val="0"/>
          <w:sz w:val="24"/>
          <w:szCs w:val="24"/>
          <w:lang w:eastAsia="en-ID"/>
          <w14:ligatures w14:val="none"/>
        </w:rPr>
        <w:t xml:space="preserve"> Dengan demikian, menurut hemat saya pelabelan istilah radikalisme terhadap kelompok keagamaan Islam justru tidak tepat, karena apa yang mereka presentasikan selama ini merupakan aktifitas keagamaan yang mengarah pada pembentukan karakter Islam yang bersumber dari al-Qur’an dan as-Sunnah.</w:t>
      </w:r>
    </w:p>
    <w:p w14:paraId="63D24BBF" w14:textId="77777777" w:rsidR="003D4147" w:rsidRPr="003D4147" w:rsidRDefault="003D4147" w:rsidP="003D4147">
      <w:pPr>
        <w:spacing w:before="100" w:beforeAutospacing="1" w:after="100" w:afterAutospacing="1" w:line="240" w:lineRule="auto"/>
        <w:jc w:val="both"/>
        <w:rPr>
          <w:rFonts w:ascii="Times New Roman" w:eastAsia="Times New Roman" w:hAnsi="Times New Roman" w:cs="Times New Roman"/>
          <w:kern w:val="0"/>
          <w:sz w:val="24"/>
          <w:szCs w:val="24"/>
          <w:lang w:eastAsia="en-ID"/>
          <w14:ligatures w14:val="none"/>
        </w:rPr>
      </w:pPr>
      <w:r w:rsidRPr="003D4147">
        <w:rPr>
          <w:rFonts w:ascii="Times New Roman" w:eastAsia="Times New Roman" w:hAnsi="Times New Roman" w:cs="Times New Roman"/>
          <w:kern w:val="0"/>
          <w:sz w:val="24"/>
          <w:szCs w:val="24"/>
          <w:lang w:eastAsia="en-ID"/>
          <w14:ligatures w14:val="none"/>
        </w:rPr>
        <w:t>Oleh karena itu perlu dipahami bahwa karakter fundamentalisme adalah kepercayaan yang kuat bukan saja benarnya ajaran agama yang ada, tetapi juga atas keunggulan dari ajaran atau sistem yang disodorkan kepada manusia, para pendukung fundamentalisme cenderung bersikap keras dan militan. Kepercayaan yang berlebihan, bahkan dengan merasa yang paling benar yang biasa dipunyai kalangan fundamentalis bisa mendorong mereka kepada kekerasan. Jadi, meskipun hanya sebagian kecil saja yang melakukannya gerakan-gerakan fundamentalisme Islam ini cenderung melakukan kekerasan. Padahal cukup menarik untuk melihat bahwa lepas dari karakternya yang radikal beberapa kelompok fundamentalis itu telah melakukan cara-cara yang lebih terbuka dalam melaksanakan program-programnya. Hizbuttahrir misalnya, lebih banyak melakukan dakwah melalui penerbitan yang bisa diakses oleh siapa saja, bahkan beberapa tokoh mereka mengecam dengan tegas kekerasan yang dilakukan sebagian orang yang mengatasnamakan Islam.</w:t>
      </w:r>
      <w:hyperlink r:id="rId12" w:anchor="_ftn7" w:history="1">
        <w:r w:rsidRPr="003D4147">
          <w:rPr>
            <w:rFonts w:ascii="Times New Roman" w:eastAsia="Times New Roman" w:hAnsi="Times New Roman" w:cs="Times New Roman"/>
            <w:color w:val="0000FF"/>
            <w:kern w:val="0"/>
            <w:sz w:val="24"/>
            <w:szCs w:val="24"/>
            <w:u w:val="single"/>
            <w:lang w:eastAsia="en-ID"/>
            <w14:ligatures w14:val="none"/>
          </w:rPr>
          <w:t>[7]</w:t>
        </w:r>
      </w:hyperlink>
    </w:p>
    <w:p w14:paraId="15B0C4E4" w14:textId="77777777" w:rsidR="003D4147" w:rsidRPr="003D4147" w:rsidRDefault="003D4147" w:rsidP="003D4147">
      <w:pPr>
        <w:spacing w:before="100" w:beforeAutospacing="1" w:after="100" w:afterAutospacing="1" w:line="240" w:lineRule="auto"/>
        <w:jc w:val="both"/>
        <w:rPr>
          <w:rFonts w:ascii="Times New Roman" w:eastAsia="Times New Roman" w:hAnsi="Times New Roman" w:cs="Times New Roman"/>
          <w:kern w:val="0"/>
          <w:sz w:val="24"/>
          <w:szCs w:val="24"/>
          <w:lang w:eastAsia="en-ID"/>
          <w14:ligatures w14:val="none"/>
        </w:rPr>
      </w:pPr>
      <w:r w:rsidRPr="003D4147">
        <w:rPr>
          <w:rFonts w:ascii="Times New Roman" w:eastAsia="Times New Roman" w:hAnsi="Times New Roman" w:cs="Times New Roman"/>
          <w:kern w:val="0"/>
          <w:sz w:val="24"/>
          <w:szCs w:val="24"/>
          <w:lang w:eastAsia="en-ID"/>
          <w14:ligatures w14:val="none"/>
        </w:rPr>
        <w:t xml:space="preserve">Jadi sebenarnya, sangat tidak masuk akal kalau setiap kelompok keagamaan dalam Islam diberi label radikal tanpa lebih dahulu mengetahui dengan benar prinsip dan ideologi yang bangun oleh kelompok-kelompok tersebut. Hal ini sebagaimana yang menjadi pegangan pihak salafi, yang ditulis </w:t>
      </w:r>
      <w:hyperlink r:id="rId13" w:anchor="copyrightauthor" w:history="1">
        <w:r w:rsidRPr="003D4147">
          <w:rPr>
            <w:rFonts w:ascii="Times New Roman" w:eastAsia="Times New Roman" w:hAnsi="Times New Roman" w:cs="Times New Roman"/>
            <w:color w:val="0000FF"/>
            <w:kern w:val="0"/>
            <w:sz w:val="24"/>
            <w:szCs w:val="24"/>
            <w:u w:val="single"/>
            <w:lang w:eastAsia="en-ID"/>
            <w14:ligatures w14:val="none"/>
          </w:rPr>
          <w:t>Bernard Haykel</w:t>
        </w:r>
      </w:hyperlink>
      <w:r w:rsidRPr="003D4147">
        <w:rPr>
          <w:rFonts w:ascii="Times New Roman" w:eastAsia="Times New Roman" w:hAnsi="Times New Roman" w:cs="Times New Roman"/>
          <w:kern w:val="0"/>
          <w:sz w:val="24"/>
          <w:szCs w:val="24"/>
          <w:lang w:eastAsia="en-ID"/>
          <w14:ligatures w14:val="none"/>
        </w:rPr>
        <w:t xml:space="preserve">, dalam </w:t>
      </w:r>
      <w:r w:rsidRPr="003D4147">
        <w:rPr>
          <w:rFonts w:ascii="Times New Roman" w:eastAsia="Times New Roman" w:hAnsi="Times New Roman" w:cs="Times New Roman"/>
          <w:i/>
          <w:iCs/>
          <w:kern w:val="0"/>
          <w:sz w:val="24"/>
          <w:szCs w:val="24"/>
          <w:lang w:eastAsia="en-ID"/>
          <w14:ligatures w14:val="none"/>
        </w:rPr>
        <w:t>Radical Salafism</w:t>
      </w:r>
      <w:r w:rsidRPr="003D4147">
        <w:rPr>
          <w:rFonts w:ascii="Times New Roman" w:eastAsia="Times New Roman" w:hAnsi="Times New Roman" w:cs="Times New Roman"/>
          <w:kern w:val="0"/>
          <w:sz w:val="24"/>
          <w:szCs w:val="24"/>
          <w:lang w:eastAsia="en-ID"/>
          <w14:ligatures w14:val="none"/>
        </w:rPr>
        <w:t xml:space="preserve">: </w:t>
      </w:r>
      <w:r w:rsidRPr="003D4147">
        <w:rPr>
          <w:rFonts w:ascii="Times New Roman" w:eastAsia="Times New Roman" w:hAnsi="Times New Roman" w:cs="Times New Roman"/>
          <w:i/>
          <w:iCs/>
          <w:kern w:val="0"/>
          <w:sz w:val="24"/>
          <w:szCs w:val="24"/>
          <w:lang w:eastAsia="en-ID"/>
          <w14:ligatures w14:val="none"/>
        </w:rPr>
        <w:t>Osama’s</w:t>
      </w:r>
      <w:r w:rsidRPr="003D4147">
        <w:rPr>
          <w:rFonts w:ascii="Times New Roman" w:eastAsia="Times New Roman" w:hAnsi="Times New Roman" w:cs="Times New Roman"/>
          <w:kern w:val="0"/>
          <w:sz w:val="24"/>
          <w:szCs w:val="24"/>
          <w:lang w:eastAsia="en-ID"/>
          <w14:ligatures w14:val="none"/>
        </w:rPr>
        <w:t xml:space="preserve"> </w:t>
      </w:r>
      <w:r w:rsidRPr="003D4147">
        <w:rPr>
          <w:rFonts w:ascii="Times New Roman" w:eastAsia="Times New Roman" w:hAnsi="Times New Roman" w:cs="Times New Roman"/>
          <w:i/>
          <w:iCs/>
          <w:kern w:val="0"/>
          <w:sz w:val="24"/>
          <w:szCs w:val="24"/>
          <w:lang w:eastAsia="en-ID"/>
          <w14:ligatures w14:val="none"/>
        </w:rPr>
        <w:t>ideology</w:t>
      </w:r>
      <w:r w:rsidRPr="003D4147">
        <w:rPr>
          <w:rFonts w:ascii="Times New Roman" w:eastAsia="Times New Roman" w:hAnsi="Times New Roman" w:cs="Times New Roman"/>
          <w:kern w:val="0"/>
          <w:sz w:val="24"/>
          <w:szCs w:val="24"/>
          <w:lang w:eastAsia="en-ID"/>
          <w14:ligatures w14:val="none"/>
        </w:rPr>
        <w:t>.</w:t>
      </w:r>
    </w:p>
    <w:p w14:paraId="397E24E3" w14:textId="77777777" w:rsidR="003D4147" w:rsidRPr="003D4147" w:rsidRDefault="003D4147" w:rsidP="003D4147">
      <w:pPr>
        <w:spacing w:before="100" w:beforeAutospacing="1" w:after="100" w:afterAutospacing="1" w:line="240" w:lineRule="auto"/>
        <w:jc w:val="both"/>
        <w:rPr>
          <w:rFonts w:ascii="Times New Roman" w:eastAsia="Times New Roman" w:hAnsi="Times New Roman" w:cs="Times New Roman"/>
          <w:kern w:val="0"/>
          <w:sz w:val="24"/>
          <w:szCs w:val="24"/>
          <w:lang w:eastAsia="en-ID"/>
          <w14:ligatures w14:val="none"/>
        </w:rPr>
      </w:pPr>
      <w:r w:rsidRPr="003D4147">
        <w:rPr>
          <w:rFonts w:ascii="Times New Roman" w:eastAsia="Times New Roman" w:hAnsi="Times New Roman" w:cs="Times New Roman"/>
          <w:kern w:val="0"/>
          <w:sz w:val="24"/>
          <w:szCs w:val="24"/>
          <w:lang w:eastAsia="en-ID"/>
          <w14:ligatures w14:val="none"/>
        </w:rPr>
        <w:t xml:space="preserve">According to the </w:t>
      </w:r>
      <w:hyperlink r:id="rId14" w:history="1">
        <w:r w:rsidRPr="003D4147">
          <w:rPr>
            <w:rFonts w:ascii="Times New Roman" w:eastAsia="Times New Roman" w:hAnsi="Times New Roman" w:cs="Times New Roman"/>
            <w:color w:val="0000FF"/>
            <w:kern w:val="0"/>
            <w:sz w:val="24"/>
            <w:szCs w:val="24"/>
            <w:u w:val="single"/>
            <w:lang w:eastAsia="en-ID"/>
            <w14:ligatures w14:val="none"/>
          </w:rPr>
          <w:t>Salafis,</w:t>
        </w:r>
      </w:hyperlink>
      <w:r w:rsidRPr="003D4147">
        <w:rPr>
          <w:rFonts w:ascii="Times New Roman" w:eastAsia="Times New Roman" w:hAnsi="Times New Roman" w:cs="Times New Roman"/>
          <w:kern w:val="0"/>
          <w:sz w:val="24"/>
          <w:szCs w:val="24"/>
          <w:lang w:eastAsia="en-ID"/>
          <w14:ligatures w14:val="none"/>
        </w:rPr>
        <w:t xml:space="preserve"> Muslims can only be certain that they are not practising reprehensible innovations if they adhere to a strictly literal interpretation of the sources of revelation, and those are the Qur’an and the </w:t>
      </w:r>
      <w:r w:rsidRPr="003D4147">
        <w:rPr>
          <w:rFonts w:ascii="Times New Roman" w:eastAsia="Times New Roman" w:hAnsi="Times New Roman" w:cs="Times New Roman"/>
          <w:i/>
          <w:iCs/>
          <w:kern w:val="0"/>
          <w:sz w:val="24"/>
          <w:szCs w:val="24"/>
          <w:lang w:eastAsia="en-ID"/>
          <w14:ligatures w14:val="none"/>
        </w:rPr>
        <w:t xml:space="preserve">Sunna </w:t>
      </w:r>
      <w:r w:rsidRPr="003D4147">
        <w:rPr>
          <w:rFonts w:ascii="Times New Roman" w:eastAsia="Times New Roman" w:hAnsi="Times New Roman" w:cs="Times New Roman"/>
          <w:kern w:val="0"/>
          <w:sz w:val="24"/>
          <w:szCs w:val="24"/>
          <w:lang w:eastAsia="en-ID"/>
          <w14:ligatures w14:val="none"/>
        </w:rPr>
        <w:t>(the</w:t>
      </w:r>
      <w:r w:rsidRPr="003D4147">
        <w:rPr>
          <w:rFonts w:ascii="Times New Roman" w:eastAsia="Times New Roman" w:hAnsi="Times New Roman" w:cs="Times New Roman"/>
          <w:i/>
          <w:iCs/>
          <w:kern w:val="0"/>
          <w:sz w:val="24"/>
          <w:szCs w:val="24"/>
          <w:lang w:eastAsia="en-ID"/>
          <w14:ligatures w14:val="none"/>
        </w:rPr>
        <w:t xml:space="preserve"> Sunna</w:t>
      </w:r>
      <w:r w:rsidRPr="003D4147">
        <w:rPr>
          <w:rFonts w:ascii="Times New Roman" w:eastAsia="Times New Roman" w:hAnsi="Times New Roman" w:cs="Times New Roman"/>
          <w:kern w:val="0"/>
          <w:sz w:val="24"/>
          <w:szCs w:val="24"/>
          <w:lang w:eastAsia="en-ID"/>
          <w14:ligatures w14:val="none"/>
        </w:rPr>
        <w:t xml:space="preserve"> is the practice of Prophet Mohammad and can be found exclusively in the canonical collections of accounts of his sayings and doings (</w:t>
      </w:r>
      <w:r w:rsidRPr="003D4147">
        <w:rPr>
          <w:rFonts w:ascii="Times New Roman" w:eastAsia="Times New Roman" w:hAnsi="Times New Roman" w:cs="Times New Roman"/>
          <w:i/>
          <w:iCs/>
          <w:kern w:val="0"/>
          <w:sz w:val="24"/>
          <w:szCs w:val="24"/>
          <w:lang w:eastAsia="en-ID"/>
          <w14:ligatures w14:val="none"/>
        </w:rPr>
        <w:t>hadith</w:t>
      </w:r>
      <w:r w:rsidRPr="003D4147">
        <w:rPr>
          <w:rFonts w:ascii="Times New Roman" w:eastAsia="Times New Roman" w:hAnsi="Times New Roman" w:cs="Times New Roman"/>
          <w:kern w:val="0"/>
          <w:sz w:val="24"/>
          <w:szCs w:val="24"/>
          <w:lang w:eastAsia="en-ID"/>
          <w14:ligatures w14:val="none"/>
        </w:rPr>
        <w:t>)). Salafis claim to be the only Muslims capable of providing this literal interpretation; all other Muslims would therefore be- to a lesser or greater extent-deviant innovators.</w:t>
      </w:r>
      <w:hyperlink r:id="rId15" w:anchor="_ftn8" w:history="1">
        <w:r w:rsidRPr="003D4147">
          <w:rPr>
            <w:rFonts w:ascii="Times New Roman" w:eastAsia="Times New Roman" w:hAnsi="Times New Roman" w:cs="Times New Roman"/>
            <w:color w:val="0000FF"/>
            <w:kern w:val="0"/>
            <w:sz w:val="24"/>
            <w:szCs w:val="24"/>
            <w:u w:val="single"/>
            <w:lang w:eastAsia="en-ID"/>
            <w14:ligatures w14:val="none"/>
          </w:rPr>
          <w:t>[8]</w:t>
        </w:r>
      </w:hyperlink>
    </w:p>
    <w:p w14:paraId="3759EBF0" w14:textId="77777777" w:rsidR="003D4147" w:rsidRPr="003D4147" w:rsidRDefault="003D4147" w:rsidP="003D4147">
      <w:pPr>
        <w:spacing w:before="100" w:beforeAutospacing="1" w:after="100" w:afterAutospacing="1" w:line="240" w:lineRule="auto"/>
        <w:jc w:val="both"/>
        <w:rPr>
          <w:rFonts w:ascii="Times New Roman" w:eastAsia="Times New Roman" w:hAnsi="Times New Roman" w:cs="Times New Roman"/>
          <w:kern w:val="0"/>
          <w:sz w:val="24"/>
          <w:szCs w:val="24"/>
          <w:lang w:eastAsia="en-ID"/>
          <w14:ligatures w14:val="none"/>
        </w:rPr>
      </w:pPr>
      <w:r w:rsidRPr="003D4147">
        <w:rPr>
          <w:rFonts w:ascii="Times New Roman" w:eastAsia="Times New Roman" w:hAnsi="Times New Roman" w:cs="Times New Roman"/>
          <w:kern w:val="0"/>
          <w:sz w:val="24"/>
          <w:szCs w:val="24"/>
          <w:lang w:eastAsia="en-ID"/>
          <w14:ligatures w14:val="none"/>
        </w:rPr>
        <w:lastRenderedPageBreak/>
        <w:t>Tampak jelas bahwa sebenarnya tidak ada masalah yang berarti dengan Salafiyah ini, karena pada dasarnya setiap muslim akan mengakui legalitas kedudukan para sahabat Nabi Saw dan dua generasi terbaik umat Islam sesudahnya itu; tabi’in dan atba’ al-tabi’in. Atau dengan kata lain, seorang muslim manapun sebenarnya memiliki kadar kesalafian dalam dirinya meskipun ia tidak pernah menggembar-gemborkan pengakuan bahwa ia seorang Salafi. Sebagaimana juga pengakuan kesalafian seseorang juga tidak pernah dapat menjadi jaminan bahwa ia benar-benar mengikuti jejak para al-Salaf al-Shalih.</w:t>
      </w:r>
      <w:hyperlink r:id="rId16" w:anchor="_ftn9" w:history="1">
        <w:r w:rsidRPr="003D4147">
          <w:rPr>
            <w:rFonts w:ascii="Times New Roman" w:eastAsia="Times New Roman" w:hAnsi="Times New Roman" w:cs="Times New Roman"/>
            <w:color w:val="0000FF"/>
            <w:kern w:val="0"/>
            <w:sz w:val="24"/>
            <w:szCs w:val="24"/>
            <w:u w:val="single"/>
            <w:lang w:eastAsia="en-ID"/>
            <w14:ligatures w14:val="none"/>
          </w:rPr>
          <w:t>[9]</w:t>
        </w:r>
      </w:hyperlink>
    </w:p>
    <w:p w14:paraId="0FBD1701" w14:textId="77777777" w:rsidR="003D4147" w:rsidRPr="003D4147" w:rsidRDefault="003D4147" w:rsidP="003D4147">
      <w:pPr>
        <w:spacing w:before="100" w:beforeAutospacing="1" w:after="100" w:afterAutospacing="1" w:line="240" w:lineRule="auto"/>
        <w:jc w:val="both"/>
        <w:rPr>
          <w:rFonts w:ascii="Times New Roman" w:eastAsia="Times New Roman" w:hAnsi="Times New Roman" w:cs="Times New Roman"/>
          <w:kern w:val="0"/>
          <w:sz w:val="24"/>
          <w:szCs w:val="24"/>
          <w:lang w:eastAsia="en-ID"/>
          <w14:ligatures w14:val="none"/>
        </w:rPr>
      </w:pPr>
      <w:r w:rsidRPr="003D4147">
        <w:rPr>
          <w:rFonts w:ascii="Times New Roman" w:eastAsia="Times New Roman" w:hAnsi="Times New Roman" w:cs="Times New Roman"/>
          <w:kern w:val="0"/>
          <w:sz w:val="24"/>
          <w:szCs w:val="24"/>
          <w:lang w:eastAsia="en-ID"/>
          <w14:ligatures w14:val="none"/>
        </w:rPr>
        <w:t>Berdasarkan kutipan tersebut, tampak bahwa kelompok-kelompok keagamaan Islam lebih menyadari bahwa energi perjuangan mereka tetap bertumpuh pada cita-cita Qur’an dan sunnah, dan mereka secara total ingin mengaplikasikan kehidupan mereka berdasarkan aturan-aturan yang Islami. Dalam konteks ini, organisasi keagamaan Islam semakin beranekaragam, dan kini, di era modern ini, mata sejarah semakin “dimanjakan” oleh kenyataan itu dengan tumbuhnya aneka gerakan Islam modern yang masing-masing menyimpan keunikannya tersendiri.</w:t>
      </w:r>
      <w:hyperlink r:id="rId17" w:anchor="_ftn10" w:history="1">
        <w:r w:rsidRPr="003D4147">
          <w:rPr>
            <w:rFonts w:ascii="Times New Roman" w:eastAsia="Times New Roman" w:hAnsi="Times New Roman" w:cs="Times New Roman"/>
            <w:color w:val="0000FF"/>
            <w:kern w:val="0"/>
            <w:sz w:val="24"/>
            <w:szCs w:val="24"/>
            <w:u w:val="single"/>
            <w:lang w:eastAsia="en-ID"/>
            <w14:ligatures w14:val="none"/>
          </w:rPr>
          <w:t>[10]</w:t>
        </w:r>
      </w:hyperlink>
    </w:p>
    <w:p w14:paraId="64283968" w14:textId="77777777" w:rsidR="003D4147" w:rsidRPr="003D4147" w:rsidRDefault="003D4147" w:rsidP="003D4147">
      <w:pPr>
        <w:spacing w:before="100" w:beforeAutospacing="1" w:after="100" w:afterAutospacing="1" w:line="240" w:lineRule="auto"/>
        <w:jc w:val="both"/>
        <w:rPr>
          <w:rFonts w:ascii="Times New Roman" w:eastAsia="Times New Roman" w:hAnsi="Times New Roman" w:cs="Times New Roman"/>
          <w:kern w:val="0"/>
          <w:sz w:val="24"/>
          <w:szCs w:val="24"/>
          <w:lang w:eastAsia="en-ID"/>
          <w14:ligatures w14:val="none"/>
        </w:rPr>
      </w:pPr>
      <w:r w:rsidRPr="003D4147">
        <w:rPr>
          <w:rFonts w:ascii="Times New Roman" w:eastAsia="Times New Roman" w:hAnsi="Times New Roman" w:cs="Times New Roman"/>
          <w:kern w:val="0"/>
          <w:sz w:val="24"/>
          <w:szCs w:val="24"/>
          <w:lang w:eastAsia="en-ID"/>
          <w14:ligatures w14:val="none"/>
        </w:rPr>
        <w:t>Keunikan kelompok keagamaan Islam ini sejatinya tidak dapat dipandang berhubungan langsung dengan kekerasan dan apalagi masalah terorisme. Karena bagaimanapun mereka menyadari bahwa Islam adalah agama damai yang perlu diaksentuasikan dalam kehidupan berbangsa dan bernegara. Sementara itu, gerakan-gerakan fundamentalisme Islam yang berbau politik sangat dipengaruhi oleh situasi kolonial yang dianggap telah mengebiri Islam dan menjatuhkannya ke pinggir.</w:t>
      </w:r>
      <w:hyperlink r:id="rId18" w:anchor="_ftn11" w:history="1">
        <w:r w:rsidRPr="003D4147">
          <w:rPr>
            <w:rFonts w:ascii="Times New Roman" w:eastAsia="Times New Roman" w:hAnsi="Times New Roman" w:cs="Times New Roman"/>
            <w:color w:val="0000FF"/>
            <w:kern w:val="0"/>
            <w:sz w:val="24"/>
            <w:szCs w:val="24"/>
            <w:u w:val="single"/>
            <w:lang w:eastAsia="en-ID"/>
            <w14:ligatures w14:val="none"/>
          </w:rPr>
          <w:t>[11]</w:t>
        </w:r>
      </w:hyperlink>
      <w:r w:rsidRPr="003D4147">
        <w:rPr>
          <w:rFonts w:ascii="Times New Roman" w:eastAsia="Times New Roman" w:hAnsi="Times New Roman" w:cs="Times New Roman"/>
          <w:kern w:val="0"/>
          <w:sz w:val="24"/>
          <w:szCs w:val="24"/>
          <w:lang w:eastAsia="en-ID"/>
          <w14:ligatures w14:val="none"/>
        </w:rPr>
        <w:t xml:space="preserve"> Di Indonesia, gerakan-gerakan fundamentalisme Islam sering dikaitkan dengan kelompok-kelompok yang ingin melakukan formalisasi Islam melalui politik. Masalah yang mereka perjuangkan tidak saja ditujukan untuk menerapkan syariat Islam tetapi juga mengaitkan Islam dengan kekuasaan. Kecenderungan seperti ini bisa dilihat dari yang dilakukan oleh HTI, MMI, dan DI. Lebih dari itu, ada juga gerakan-gerakan fundamentalisme Islam bahkan menggunakan partai politik sebagai media perjuangannya, Partai Keadialn [Sejahtera] adalah salah satu contoh, tetapi mungkin juga satu-satunya.</w:t>
      </w:r>
      <w:hyperlink r:id="rId19" w:anchor="_ftn12" w:history="1">
        <w:r w:rsidRPr="003D4147">
          <w:rPr>
            <w:rFonts w:ascii="Times New Roman" w:eastAsia="Times New Roman" w:hAnsi="Times New Roman" w:cs="Times New Roman"/>
            <w:color w:val="0000FF"/>
            <w:kern w:val="0"/>
            <w:sz w:val="24"/>
            <w:szCs w:val="24"/>
            <w:u w:val="single"/>
            <w:lang w:eastAsia="en-ID"/>
            <w14:ligatures w14:val="none"/>
          </w:rPr>
          <w:t>[12]</w:t>
        </w:r>
      </w:hyperlink>
    </w:p>
    <w:p w14:paraId="762F45E3" w14:textId="77777777" w:rsidR="003D4147" w:rsidRPr="003D4147" w:rsidRDefault="003D4147" w:rsidP="003D4147">
      <w:pPr>
        <w:spacing w:before="100" w:beforeAutospacing="1" w:after="100" w:afterAutospacing="1" w:line="240" w:lineRule="auto"/>
        <w:jc w:val="both"/>
        <w:rPr>
          <w:rFonts w:ascii="Times New Roman" w:eastAsia="Times New Roman" w:hAnsi="Times New Roman" w:cs="Times New Roman"/>
          <w:kern w:val="0"/>
          <w:sz w:val="24"/>
          <w:szCs w:val="24"/>
          <w:lang w:eastAsia="en-ID"/>
          <w14:ligatures w14:val="none"/>
        </w:rPr>
      </w:pPr>
      <w:r w:rsidRPr="003D4147">
        <w:rPr>
          <w:rFonts w:ascii="Times New Roman" w:eastAsia="Times New Roman" w:hAnsi="Times New Roman" w:cs="Times New Roman"/>
          <w:kern w:val="0"/>
          <w:sz w:val="24"/>
          <w:szCs w:val="24"/>
          <w:lang w:eastAsia="en-ID"/>
          <w14:ligatures w14:val="none"/>
        </w:rPr>
        <w:t>Dengan demikian, kemunculan kelompok-kelompok keagamaan dalam Islam sesungguhnya merupakan realitas yang memiliki cakupan sangat luas, yaitu realitas sosiologis dan politik. Secara sosiologis, mereka ingin mengembangkan ajaran Islam ke semua lapisan masyarakat, dan secara politik mereka dapat menempatkan diri dalam konteks yang lebih luas yaitu sistem perpolitikan nasional. Menurut Taufik Abdullah, bahwa dari kecenderungan sosiologis ini antara lain bisa dilihat perdebatan ideologis antara mereka yang pernah di sebut nasionalis dan Islam. Kalau yang pertama, mencoba secara ekstrim membedakan dua konsep komunitas dari manapun idea atau bahkan ideologi tambahan diambil, maka yang kedua dengan tidak kurang ekstrimnya, melebur keduanya dalam konsep ummat (yang nasional).</w:t>
      </w:r>
      <w:hyperlink r:id="rId20" w:anchor="_ftn13" w:history="1">
        <w:r w:rsidRPr="003D4147">
          <w:rPr>
            <w:rFonts w:ascii="Times New Roman" w:eastAsia="Times New Roman" w:hAnsi="Times New Roman" w:cs="Times New Roman"/>
            <w:color w:val="0000FF"/>
            <w:kern w:val="0"/>
            <w:sz w:val="24"/>
            <w:szCs w:val="24"/>
            <w:u w:val="single"/>
            <w:lang w:eastAsia="en-ID"/>
            <w14:ligatures w14:val="none"/>
          </w:rPr>
          <w:t>[13]</w:t>
        </w:r>
      </w:hyperlink>
    </w:p>
    <w:p w14:paraId="0E990004" w14:textId="77777777" w:rsidR="003D4147" w:rsidRPr="003D4147" w:rsidRDefault="003D4147" w:rsidP="003D4147">
      <w:pPr>
        <w:spacing w:before="100" w:beforeAutospacing="1" w:after="100" w:afterAutospacing="1" w:line="240" w:lineRule="auto"/>
        <w:jc w:val="both"/>
        <w:rPr>
          <w:rFonts w:ascii="Times New Roman" w:eastAsia="Times New Roman" w:hAnsi="Times New Roman" w:cs="Times New Roman"/>
          <w:kern w:val="0"/>
          <w:sz w:val="24"/>
          <w:szCs w:val="24"/>
          <w:lang w:eastAsia="en-ID"/>
          <w14:ligatures w14:val="none"/>
        </w:rPr>
      </w:pPr>
      <w:r w:rsidRPr="003D4147">
        <w:rPr>
          <w:rFonts w:ascii="Times New Roman" w:eastAsia="Times New Roman" w:hAnsi="Times New Roman" w:cs="Times New Roman"/>
          <w:kern w:val="0"/>
          <w:sz w:val="24"/>
          <w:szCs w:val="24"/>
          <w:lang w:eastAsia="en-ID"/>
          <w14:ligatures w14:val="none"/>
        </w:rPr>
        <w:t>Menurut Vedi R Hadiz, yang dikutip A.R.Mardhatillah Umar bahwa ada stereotipe mengenai gerakan keagamaan yang “fundamentalis”. Stereotipe ini kian meluas tidak hanya pada aksi terorisme, tetapi juga pada aspek-aspek lain yang tidak ada kaitannya dengan aksi teror. Di beberapa tempat, orang-orang yang memiliki identitas keislaman yang kuat justru dicurigai sebagai “teroris” atau “fundamentalis” yang dianggap berbahaya.</w:t>
      </w:r>
      <w:hyperlink r:id="rId21" w:anchor="_ftn14" w:history="1">
        <w:r w:rsidRPr="003D4147">
          <w:rPr>
            <w:rFonts w:ascii="Times New Roman" w:eastAsia="Times New Roman" w:hAnsi="Times New Roman" w:cs="Times New Roman"/>
            <w:color w:val="0000FF"/>
            <w:kern w:val="0"/>
            <w:sz w:val="24"/>
            <w:szCs w:val="24"/>
            <w:u w:val="single"/>
            <w:lang w:eastAsia="en-ID"/>
            <w14:ligatures w14:val="none"/>
          </w:rPr>
          <w:t>[14]</w:t>
        </w:r>
      </w:hyperlink>
    </w:p>
    <w:p w14:paraId="1EA25852" w14:textId="77777777" w:rsidR="003D4147" w:rsidRPr="003D4147" w:rsidRDefault="003D4147" w:rsidP="003D4147">
      <w:pPr>
        <w:spacing w:before="100" w:beforeAutospacing="1" w:after="100" w:afterAutospacing="1" w:line="240" w:lineRule="auto"/>
        <w:jc w:val="both"/>
        <w:rPr>
          <w:rFonts w:ascii="Times New Roman" w:eastAsia="Times New Roman" w:hAnsi="Times New Roman" w:cs="Times New Roman"/>
          <w:kern w:val="0"/>
          <w:sz w:val="24"/>
          <w:szCs w:val="24"/>
          <w:lang w:eastAsia="en-ID"/>
          <w14:ligatures w14:val="none"/>
        </w:rPr>
      </w:pPr>
      <w:r w:rsidRPr="003D4147">
        <w:rPr>
          <w:rFonts w:ascii="Times New Roman" w:eastAsia="Times New Roman" w:hAnsi="Times New Roman" w:cs="Times New Roman"/>
          <w:kern w:val="0"/>
          <w:sz w:val="24"/>
          <w:szCs w:val="24"/>
          <w:lang w:eastAsia="en-ID"/>
          <w14:ligatures w14:val="none"/>
        </w:rPr>
        <w:t xml:space="preserve">Pada titik ini, Vedi R Hadiz memberikan analisis kunci terhadap kemunculan gerakan-gerakan yang dinilai radikal. Orde Baru, dengan perangkat-perangkat birokrasi, baik dalam jenis militer maupun sipil, mentransformasikan diri menjadi rejim otoritarian dengan cara menindas kekuatan-kekuatan yang berpotensi menjadi oposisi. Komunisme dijadikan ideologi terlarang. Nasionalisme, sebagai kekuatan terkuat pasca-1955, dipersempit ruang </w:t>
      </w:r>
      <w:r w:rsidRPr="003D4147">
        <w:rPr>
          <w:rFonts w:ascii="Times New Roman" w:eastAsia="Times New Roman" w:hAnsi="Times New Roman" w:cs="Times New Roman"/>
          <w:kern w:val="0"/>
          <w:sz w:val="24"/>
          <w:szCs w:val="24"/>
          <w:lang w:eastAsia="en-ID"/>
          <w14:ligatures w14:val="none"/>
        </w:rPr>
        <w:lastRenderedPageBreak/>
        <w:t>geraknya dengan membungkam hak politik tokoh-tokohnya. Sehingga, kekuatan yang tersisa tinggal satu: Islam, yang tak dapat dihabisi oleh rejim karena memiliki basis kultural yang sangat kuat.Untuk melakukan subordinasi terhadap kekuatan Islam, lahirlah diskursus mengenai Islam Radikal. Kasus pertama yang dicuatkan oleh rejim Orde Baru adalah Komando Jihad (pembajakan pesawat Woyla) yang disinyalir sebagai aksi terorisme pertama di Indonesia. Kemudian, lahirlah kasus-kasus lain yang sebenarnya tak bisa dilepaskan dari kepentingan politik Orde Baru.</w:t>
      </w:r>
    </w:p>
    <w:p w14:paraId="55230479" w14:textId="77777777" w:rsidR="003D4147" w:rsidRPr="003D4147" w:rsidRDefault="003D4147" w:rsidP="003D4147">
      <w:pPr>
        <w:spacing w:before="100" w:beforeAutospacing="1" w:after="100" w:afterAutospacing="1" w:line="240" w:lineRule="auto"/>
        <w:jc w:val="both"/>
        <w:rPr>
          <w:rFonts w:ascii="Times New Roman" w:eastAsia="Times New Roman" w:hAnsi="Times New Roman" w:cs="Times New Roman"/>
          <w:kern w:val="0"/>
          <w:sz w:val="24"/>
          <w:szCs w:val="24"/>
          <w:lang w:eastAsia="en-ID"/>
          <w14:ligatures w14:val="none"/>
        </w:rPr>
      </w:pPr>
      <w:r w:rsidRPr="003D4147">
        <w:rPr>
          <w:rFonts w:ascii="Times New Roman" w:eastAsia="Times New Roman" w:hAnsi="Times New Roman" w:cs="Times New Roman"/>
          <w:kern w:val="0"/>
          <w:sz w:val="24"/>
          <w:szCs w:val="24"/>
          <w:lang w:eastAsia="en-ID"/>
          <w14:ligatures w14:val="none"/>
        </w:rPr>
        <w:t>Awal kemunculan gerakan politik Islam di Indonesia, yaitu Sarekat Islam (SI), misalnya, diawali oleh inisiatif pedagang-pedagang muslim untuk melindungi kepentingan dagang mereka dari ekspansi pedagang Cina. Mereka sadar bahwa untuk mengalahkan lawan bisnis harus dengan persatuan. Perkembangan berikutnya, Sarekat Islam pasca-Tjokroaminoto terfragmentasi menjadi SI-Merah yang akhirnya kita kenal sebagai Partai Komunis Indonesia. Dalam konteks negara pasca-kolonial, kekuatan politik umat Islam yang direpresentasikan oleh Masyumi, juga diwarnai oleh kepentingan-kepentingan material yang menjadi sebuah basis dalam perseteruan kelompok Islam dengan kelompok sekuler dalam perdebatan mengenai ideologi negara. Berpijak pada logika tersebut, maka sejarah umat Islam di Indonesia adalah sejarah pergolakan kepentingan-kepentingan material vis-à-vis mereka yang termarjinalkan. Persoalannya adalah sebagaimana yang dipertanyakan Vedi R Hadiz, bahwa apa yang terjadi ketika rejim Orde Baru kemudian mengambil alih peran sebagai pemilik sumber daya dan secara represif melakukan subordinasi kepada kelompok-kelompok yang berpotensi menjadi oposisi terhadap sentralisme peran negara?</w:t>
      </w:r>
      <w:hyperlink r:id="rId22" w:anchor="_ftn15" w:history="1">
        <w:r w:rsidRPr="003D4147">
          <w:rPr>
            <w:rFonts w:ascii="Times New Roman" w:eastAsia="Times New Roman" w:hAnsi="Times New Roman" w:cs="Times New Roman"/>
            <w:color w:val="0000FF"/>
            <w:kern w:val="0"/>
            <w:sz w:val="24"/>
            <w:szCs w:val="24"/>
            <w:u w:val="single"/>
            <w:lang w:eastAsia="en-ID"/>
            <w14:ligatures w14:val="none"/>
          </w:rPr>
          <w:t>[15]</w:t>
        </w:r>
      </w:hyperlink>
    </w:p>
    <w:p w14:paraId="3B6F891F" w14:textId="77777777" w:rsidR="003D4147" w:rsidRPr="003D4147" w:rsidRDefault="003D4147" w:rsidP="003D4147">
      <w:pPr>
        <w:spacing w:before="100" w:beforeAutospacing="1" w:after="100" w:afterAutospacing="1" w:line="240" w:lineRule="auto"/>
        <w:jc w:val="both"/>
        <w:rPr>
          <w:rFonts w:ascii="Times New Roman" w:eastAsia="Times New Roman" w:hAnsi="Times New Roman" w:cs="Times New Roman"/>
          <w:kern w:val="0"/>
          <w:sz w:val="24"/>
          <w:szCs w:val="24"/>
          <w:lang w:eastAsia="en-ID"/>
          <w14:ligatures w14:val="none"/>
        </w:rPr>
      </w:pPr>
      <w:r w:rsidRPr="003D4147">
        <w:rPr>
          <w:rFonts w:ascii="Times New Roman" w:eastAsia="Times New Roman" w:hAnsi="Times New Roman" w:cs="Times New Roman"/>
          <w:kern w:val="0"/>
          <w:sz w:val="24"/>
          <w:szCs w:val="24"/>
          <w:lang w:eastAsia="en-ID"/>
          <w14:ligatures w14:val="none"/>
        </w:rPr>
        <w:t>Dalam konteks inilah sebenarnya, kita berupaya untuk menganalisis kembali perbedaan-perbedaan tingkat pelabelan pada gerakan kelompok keagamaan Islam yang secara gigih ingin mengembalikan wibawa gerakan keagamaan, dengan kelompok keagamaan Islam yang notabene mensyaratkan gerakan mereka melawan rejim dengan jalan kekerasan atau teror.</w:t>
      </w:r>
    </w:p>
    <w:p w14:paraId="40EC4B12" w14:textId="77777777" w:rsidR="003D4147" w:rsidRPr="003D4147" w:rsidRDefault="003D4147" w:rsidP="003D4147">
      <w:pPr>
        <w:spacing w:before="100" w:beforeAutospacing="1" w:after="100" w:afterAutospacing="1" w:line="240" w:lineRule="auto"/>
        <w:jc w:val="both"/>
        <w:rPr>
          <w:rFonts w:ascii="Times New Roman" w:eastAsia="Times New Roman" w:hAnsi="Times New Roman" w:cs="Times New Roman"/>
          <w:kern w:val="0"/>
          <w:sz w:val="24"/>
          <w:szCs w:val="24"/>
          <w:lang w:eastAsia="en-ID"/>
          <w14:ligatures w14:val="none"/>
        </w:rPr>
      </w:pPr>
      <w:r w:rsidRPr="003D4147">
        <w:rPr>
          <w:rFonts w:ascii="Times New Roman" w:eastAsia="Times New Roman" w:hAnsi="Times New Roman" w:cs="Times New Roman"/>
          <w:kern w:val="0"/>
          <w:sz w:val="24"/>
          <w:szCs w:val="24"/>
          <w:lang w:eastAsia="en-ID"/>
          <w14:ligatures w14:val="none"/>
        </w:rPr>
        <w:t>Berdasarkan penjelesan-penjelasan tersebut, maka masalah pokok yang perlu diajukan adalah apakah semua kelompok keagamaan Islam itu bersifat Radikal? Apa motif dibalik pelabelan radikalisme tersebut?</w:t>
      </w:r>
    </w:p>
    <w:p w14:paraId="4408BF17" w14:textId="77777777" w:rsidR="003D4147" w:rsidRPr="003D4147" w:rsidRDefault="003D4147" w:rsidP="003D4147">
      <w:pPr>
        <w:spacing w:before="100" w:beforeAutospacing="1" w:after="100" w:afterAutospacing="1" w:line="240" w:lineRule="auto"/>
        <w:jc w:val="both"/>
        <w:rPr>
          <w:rFonts w:ascii="Times New Roman" w:eastAsia="Times New Roman" w:hAnsi="Times New Roman" w:cs="Times New Roman"/>
          <w:kern w:val="0"/>
          <w:sz w:val="24"/>
          <w:szCs w:val="24"/>
          <w:lang w:eastAsia="en-ID"/>
          <w14:ligatures w14:val="none"/>
        </w:rPr>
      </w:pPr>
      <w:r w:rsidRPr="003D4147">
        <w:rPr>
          <w:rFonts w:ascii="Times New Roman" w:eastAsia="Times New Roman" w:hAnsi="Times New Roman" w:cs="Times New Roman"/>
          <w:kern w:val="0"/>
          <w:sz w:val="24"/>
          <w:szCs w:val="24"/>
          <w:lang w:eastAsia="en-ID"/>
          <w14:ligatures w14:val="none"/>
        </w:rPr>
        <w:t> </w:t>
      </w:r>
      <w:r w:rsidRPr="003D4147">
        <w:rPr>
          <w:rFonts w:ascii="Times New Roman" w:eastAsia="Times New Roman" w:hAnsi="Times New Roman" w:cs="Times New Roman"/>
          <w:b/>
          <w:bCs/>
          <w:kern w:val="0"/>
          <w:sz w:val="24"/>
          <w:szCs w:val="24"/>
          <w:lang w:eastAsia="en-ID"/>
          <w14:ligatures w14:val="none"/>
        </w:rPr>
        <w:t xml:space="preserve">Radikalisme dalam Islam </w:t>
      </w:r>
    </w:p>
    <w:p w14:paraId="1E97AF1F" w14:textId="77777777" w:rsidR="003D4147" w:rsidRPr="003D4147" w:rsidRDefault="003D4147" w:rsidP="003D4147">
      <w:pPr>
        <w:spacing w:before="100" w:beforeAutospacing="1" w:after="100" w:afterAutospacing="1" w:line="240" w:lineRule="auto"/>
        <w:jc w:val="both"/>
        <w:rPr>
          <w:rFonts w:ascii="Times New Roman" w:eastAsia="Times New Roman" w:hAnsi="Times New Roman" w:cs="Times New Roman"/>
          <w:kern w:val="0"/>
          <w:sz w:val="24"/>
          <w:szCs w:val="24"/>
          <w:lang w:eastAsia="en-ID"/>
          <w14:ligatures w14:val="none"/>
        </w:rPr>
      </w:pPr>
      <w:r w:rsidRPr="003D4147">
        <w:rPr>
          <w:rFonts w:ascii="Times New Roman" w:eastAsia="Times New Roman" w:hAnsi="Times New Roman" w:cs="Times New Roman"/>
          <w:kern w:val="0"/>
          <w:sz w:val="24"/>
          <w:szCs w:val="24"/>
          <w:lang w:eastAsia="en-ID"/>
          <w14:ligatures w14:val="none"/>
        </w:rPr>
        <w:t>Sebagaimana telah dijelaskan pada pembahasan-pembahasan di awal makalah ini, bahwa kelompok-kelompok keagamaan dalam Islam yang dilabeli dengan istilah radikalisme memang tidak sedikit jumlahnya.</w:t>
      </w:r>
    </w:p>
    <w:p w14:paraId="3C2602F7" w14:textId="77777777" w:rsidR="003D4147" w:rsidRPr="003D4147" w:rsidRDefault="003D4147" w:rsidP="003D4147">
      <w:pPr>
        <w:spacing w:before="100" w:beforeAutospacing="1" w:after="100" w:afterAutospacing="1" w:line="240" w:lineRule="auto"/>
        <w:jc w:val="both"/>
        <w:rPr>
          <w:rFonts w:ascii="Times New Roman" w:eastAsia="Times New Roman" w:hAnsi="Times New Roman" w:cs="Times New Roman"/>
          <w:kern w:val="0"/>
          <w:sz w:val="24"/>
          <w:szCs w:val="24"/>
          <w:lang w:eastAsia="en-ID"/>
          <w14:ligatures w14:val="none"/>
        </w:rPr>
      </w:pPr>
      <w:r w:rsidRPr="003D4147">
        <w:rPr>
          <w:rFonts w:ascii="Times New Roman" w:eastAsia="Times New Roman" w:hAnsi="Times New Roman" w:cs="Times New Roman"/>
          <w:kern w:val="0"/>
          <w:sz w:val="24"/>
          <w:szCs w:val="24"/>
          <w:lang w:eastAsia="en-ID"/>
          <w14:ligatures w14:val="none"/>
        </w:rPr>
        <w:t xml:space="preserve">Yang dimaksud dengan radikalisme adalah gerakan yang berpandangan kolot dan sering menggunakan kekerasan dalam mengajarkan keyakinan mereka.  Sementara Islam merupakan agama kedamaian yang mengajarkan sikap berdamai dan mencari perdamaian. Islam tidak pernah membenarkan praktek penggunaan kekerasan dalam menyebarkan agama, faham keagamaan serta paham politik. Tetapi memang tidak bisa dibantah bahwa dalam perjalanan sejarahnya terdapat kelompok-kelompok Islam tertentu yang menggunakan jalan kekerasan untuk mencapai tujuan politis atau mempertahankan faham keagamaannya secara kaku yang dalam bahasa peradaban global sering disebut kaum radikalisme Islam. Istilah radikalisme untuk menyebut kelompok garis keras dipandang lebih tepat ketimbang fundamentalisme karena fundamentalisme sendiri memimiliki makna yang </w:t>
      </w:r>
      <w:r w:rsidRPr="003D4147">
        <w:rPr>
          <w:rFonts w:ascii="Times New Roman" w:eastAsia="Times New Roman" w:hAnsi="Times New Roman" w:cs="Times New Roman"/>
          <w:i/>
          <w:iCs/>
          <w:kern w:val="0"/>
          <w:sz w:val="24"/>
          <w:szCs w:val="24"/>
          <w:lang w:eastAsia="en-ID"/>
          <w14:ligatures w14:val="none"/>
        </w:rPr>
        <w:t>interpretable</w:t>
      </w:r>
      <w:r w:rsidRPr="003D4147">
        <w:rPr>
          <w:rFonts w:ascii="Times New Roman" w:eastAsia="Times New Roman" w:hAnsi="Times New Roman" w:cs="Times New Roman"/>
          <w:kern w:val="0"/>
          <w:sz w:val="24"/>
          <w:szCs w:val="24"/>
          <w:lang w:eastAsia="en-ID"/>
          <w14:ligatures w14:val="none"/>
        </w:rPr>
        <w:t xml:space="preserve">. Dalam tradisi pemikiran teologi keagamaan, fundamentalisme merupakan gerakan untuk mengembalikan seluruh perilaku dalam tatanan kehidupan umat Islam kepada Al-Qur’an dan </w:t>
      </w:r>
      <w:r w:rsidRPr="003D4147">
        <w:rPr>
          <w:rFonts w:ascii="Times New Roman" w:eastAsia="Times New Roman" w:hAnsi="Times New Roman" w:cs="Times New Roman"/>
          <w:kern w:val="0"/>
          <w:sz w:val="24"/>
          <w:szCs w:val="24"/>
          <w:lang w:eastAsia="en-ID"/>
          <w14:ligatures w14:val="none"/>
        </w:rPr>
        <w:lastRenderedPageBreak/>
        <w:t>Al-Hadits. Sebutan fundamentalis memang terkadang bermaksud untuk menunjuk kelompok pengembali (revivalis) Islam. Tetapi terkadang istilah fundamentalis juga ditujukan untuk menyebut gerakan radikalisme.</w:t>
      </w:r>
      <w:hyperlink r:id="rId23" w:anchor="_ftn16" w:history="1">
        <w:r w:rsidRPr="003D4147">
          <w:rPr>
            <w:rFonts w:ascii="Times New Roman" w:eastAsia="Times New Roman" w:hAnsi="Times New Roman" w:cs="Times New Roman"/>
            <w:color w:val="0000FF"/>
            <w:kern w:val="0"/>
            <w:sz w:val="24"/>
            <w:szCs w:val="24"/>
            <w:u w:val="single"/>
            <w:lang w:eastAsia="en-ID"/>
            <w14:ligatures w14:val="none"/>
          </w:rPr>
          <w:t>[16]</w:t>
        </w:r>
      </w:hyperlink>
      <w:r w:rsidRPr="003D4147">
        <w:rPr>
          <w:rFonts w:ascii="Times New Roman" w:eastAsia="Times New Roman" w:hAnsi="Times New Roman" w:cs="Times New Roman"/>
          <w:kern w:val="0"/>
          <w:sz w:val="24"/>
          <w:szCs w:val="24"/>
          <w:lang w:eastAsia="en-ID"/>
          <w14:ligatures w14:val="none"/>
        </w:rPr>
        <w:t xml:space="preserve"> Akan tetapi menurut hemat saya, harus dipahami benar bahwa tidak serta merta setiap kekerasan dan teror yang muncul memiliki </w:t>
      </w:r>
      <w:r w:rsidRPr="003D4147">
        <w:rPr>
          <w:rFonts w:ascii="Times New Roman" w:eastAsia="Times New Roman" w:hAnsi="Times New Roman" w:cs="Times New Roman"/>
          <w:i/>
          <w:iCs/>
          <w:kern w:val="0"/>
          <w:sz w:val="24"/>
          <w:szCs w:val="24"/>
          <w:lang w:eastAsia="en-ID"/>
          <w14:ligatures w14:val="none"/>
        </w:rPr>
        <w:t>causa prima</w:t>
      </w:r>
      <w:r w:rsidRPr="003D4147">
        <w:rPr>
          <w:rFonts w:ascii="Times New Roman" w:eastAsia="Times New Roman" w:hAnsi="Times New Roman" w:cs="Times New Roman"/>
          <w:kern w:val="0"/>
          <w:sz w:val="24"/>
          <w:szCs w:val="24"/>
          <w:lang w:eastAsia="en-ID"/>
          <w14:ligatures w14:val="none"/>
        </w:rPr>
        <w:t xml:space="preserve"> dengan melabelkan seluruh kelompok keagamaan Islam bertindak secara radikal. Hal ini secara historis berhubungan langsung dengan kekuasaan yang menempatkan kelompok Islam sebagai kelompok marjinal.</w:t>
      </w:r>
    </w:p>
    <w:p w14:paraId="194C9B3E" w14:textId="77777777" w:rsidR="003D4147" w:rsidRPr="003D4147" w:rsidRDefault="003D4147" w:rsidP="003D4147">
      <w:pPr>
        <w:spacing w:before="100" w:beforeAutospacing="1" w:after="100" w:afterAutospacing="1" w:line="240" w:lineRule="auto"/>
        <w:jc w:val="both"/>
        <w:rPr>
          <w:rFonts w:ascii="Times New Roman" w:eastAsia="Times New Roman" w:hAnsi="Times New Roman" w:cs="Times New Roman"/>
          <w:kern w:val="0"/>
          <w:sz w:val="24"/>
          <w:szCs w:val="24"/>
          <w:lang w:eastAsia="en-ID"/>
          <w14:ligatures w14:val="none"/>
        </w:rPr>
      </w:pPr>
      <w:r w:rsidRPr="003D4147">
        <w:rPr>
          <w:rFonts w:ascii="Times New Roman" w:eastAsia="Times New Roman" w:hAnsi="Times New Roman" w:cs="Times New Roman"/>
          <w:kern w:val="0"/>
          <w:sz w:val="24"/>
          <w:szCs w:val="24"/>
          <w:lang w:eastAsia="en-ID"/>
          <w14:ligatures w14:val="none"/>
        </w:rPr>
        <w:t>Meneurut Vedi R. Hadiz, begitu berkuasa, Orde Baru dengan cepat mengambil kebijakan yang keras terhadap organisasi Islam secara umum. Alasannya sangat jelas: dengan disingkirkannya komunis, Islam politik menjadi satu-satunya kekuatan di Indonesia yang memiliki potensi untuk memobilisasi diri. Munculnya kekuatan Islam yang terorganisir dengan basis akar rumput yang kuat, jelas menentang logika dasar Orde Baru yang memulai pembangunan kapitalis di atas basis stabilitas sosial yang muncul melalui politik demobilisasi masyarakat secara luas.</w:t>
      </w:r>
      <w:hyperlink r:id="rId24" w:anchor="_ftn17" w:history="1">
        <w:r w:rsidRPr="003D4147">
          <w:rPr>
            <w:rFonts w:ascii="Times New Roman" w:eastAsia="Times New Roman" w:hAnsi="Times New Roman" w:cs="Times New Roman"/>
            <w:color w:val="0000FF"/>
            <w:kern w:val="0"/>
            <w:sz w:val="24"/>
            <w:szCs w:val="24"/>
            <w:u w:val="single"/>
            <w:lang w:eastAsia="en-ID"/>
            <w14:ligatures w14:val="none"/>
          </w:rPr>
          <w:t>[17]</w:t>
        </w:r>
      </w:hyperlink>
    </w:p>
    <w:p w14:paraId="2AEC6760" w14:textId="77777777" w:rsidR="003D4147" w:rsidRPr="003D4147" w:rsidRDefault="003D4147" w:rsidP="003D4147">
      <w:pPr>
        <w:spacing w:before="100" w:beforeAutospacing="1" w:after="100" w:afterAutospacing="1" w:line="240" w:lineRule="auto"/>
        <w:jc w:val="both"/>
        <w:rPr>
          <w:rFonts w:ascii="Times New Roman" w:eastAsia="Times New Roman" w:hAnsi="Times New Roman" w:cs="Times New Roman"/>
          <w:kern w:val="0"/>
          <w:sz w:val="24"/>
          <w:szCs w:val="24"/>
          <w:lang w:eastAsia="en-ID"/>
          <w14:ligatures w14:val="none"/>
        </w:rPr>
      </w:pPr>
      <w:r w:rsidRPr="003D4147">
        <w:rPr>
          <w:rFonts w:ascii="Times New Roman" w:eastAsia="Times New Roman" w:hAnsi="Times New Roman" w:cs="Times New Roman"/>
          <w:kern w:val="0"/>
          <w:sz w:val="24"/>
          <w:szCs w:val="24"/>
          <w:lang w:eastAsia="en-ID"/>
          <w14:ligatures w14:val="none"/>
        </w:rPr>
        <w:t>Munculnya isu-isu politis mengenai radikalisme Islam merupakan tantangan baru bagi umat Islam untuk menjawabnya. Isu radikalisme  Islam ini sebenarnya sudah lama mencuat di permukaan wacana internasional. Radikalisme Islam sebagai fenomena historis-sosiologis merupakan masalah yang banyak dibicarakan dalam wacana politik dan peradaban global akibat kekuatan media yang memiliki potensi besar dalam menciptakan persepsi masyarakat dunia. Banyak label-label yang diberikan oleh kalangan Eropa Barat dan Amerika Serikat untuk menyebut gerakan Islam radikal, dari sebutan kelompok garis  keras, ekstrimis, militan, Islam kanan, fundamentalisme sampai terorisme. Bahkan di negara-negara Barat pasca hancurnya ideologi komunisme (pasca perang dingin) memandang Islam sebagai gerakan dari peradaban yang menakutkan.</w:t>
      </w:r>
      <w:hyperlink r:id="rId25" w:anchor="_ftn18" w:history="1">
        <w:r w:rsidRPr="003D4147">
          <w:rPr>
            <w:rFonts w:ascii="Times New Roman" w:eastAsia="Times New Roman" w:hAnsi="Times New Roman" w:cs="Times New Roman"/>
            <w:color w:val="0000FF"/>
            <w:kern w:val="0"/>
            <w:sz w:val="24"/>
            <w:szCs w:val="24"/>
            <w:u w:val="single"/>
            <w:lang w:eastAsia="en-ID"/>
            <w14:ligatures w14:val="none"/>
          </w:rPr>
          <w:t>[18]</w:t>
        </w:r>
      </w:hyperlink>
      <w:r w:rsidRPr="003D4147">
        <w:rPr>
          <w:rFonts w:ascii="Times New Roman" w:eastAsia="Times New Roman" w:hAnsi="Times New Roman" w:cs="Times New Roman"/>
          <w:kern w:val="0"/>
          <w:sz w:val="24"/>
          <w:szCs w:val="24"/>
          <w:lang w:eastAsia="en-ID"/>
          <w14:ligatures w14:val="none"/>
        </w:rPr>
        <w:t xml:space="preserve"> Tidak ada gejolak politik yang lebih ditakuti melebihi bangkitnya gerakan Islam yang diberinya label sebagai radikalisme Islam. Salah satu kutipan menarik dari El Fadl sebagai berikut:</w:t>
      </w:r>
    </w:p>
    <w:p w14:paraId="4A469D26" w14:textId="77777777" w:rsidR="003D4147" w:rsidRPr="003D4147" w:rsidRDefault="003D4147" w:rsidP="003D4147">
      <w:pPr>
        <w:spacing w:before="100" w:beforeAutospacing="1" w:after="100" w:afterAutospacing="1" w:line="240" w:lineRule="auto"/>
        <w:jc w:val="both"/>
        <w:rPr>
          <w:rFonts w:ascii="Times New Roman" w:eastAsia="Times New Roman" w:hAnsi="Times New Roman" w:cs="Times New Roman"/>
          <w:kern w:val="0"/>
          <w:sz w:val="24"/>
          <w:szCs w:val="24"/>
          <w:lang w:eastAsia="en-ID"/>
          <w14:ligatures w14:val="none"/>
        </w:rPr>
      </w:pPr>
      <w:r w:rsidRPr="003D4147">
        <w:rPr>
          <w:rFonts w:ascii="Times New Roman" w:eastAsia="Times New Roman" w:hAnsi="Times New Roman" w:cs="Times New Roman"/>
          <w:i/>
          <w:iCs/>
          <w:kern w:val="0"/>
          <w:sz w:val="24"/>
          <w:szCs w:val="24"/>
          <w:lang w:eastAsia="en-ID"/>
          <w14:ligatures w14:val="none"/>
        </w:rPr>
        <w:t>The extreme political violence we call terrorism is not a simple aberration unrelated to the political dynamics of a society. Generally, terrorism is the quintessential crime of those who feel powerless seeking to undermine the perceived power of a targeted group. Like many crimes of power, terrorism is also a hate crime, for it relies on a polarized rhetoric of belligerence toward a particular group that is demonized to the point of being denied any moral worth. To recruit and communicate effectively, this rhetoric of belligerence needs to tap into and exploit an already radicalized discourse with the expectation of resonating with the social and political frustrations of a people. If acts of terrorism find little resonance within a society, such acts and their ideological defenders are marginalized. But if these acts do find a degree of resonance, terrorism becomes incrementally more acute and severe, and its ideological justifications become progressively more radical.</w:t>
      </w:r>
      <w:hyperlink r:id="rId26" w:anchor="_ftn19" w:history="1">
        <w:r w:rsidRPr="003D4147">
          <w:rPr>
            <w:rFonts w:ascii="Times New Roman" w:eastAsia="Times New Roman" w:hAnsi="Times New Roman" w:cs="Times New Roman"/>
            <w:color w:val="0000FF"/>
            <w:kern w:val="0"/>
            <w:sz w:val="24"/>
            <w:szCs w:val="24"/>
            <w:u w:val="single"/>
            <w:lang w:eastAsia="en-ID"/>
            <w14:ligatures w14:val="none"/>
          </w:rPr>
          <w:t>[19]</w:t>
        </w:r>
      </w:hyperlink>
    </w:p>
    <w:p w14:paraId="12079B64" w14:textId="77777777" w:rsidR="003D4147" w:rsidRPr="003D4147" w:rsidRDefault="003D4147" w:rsidP="003D4147">
      <w:pPr>
        <w:spacing w:before="100" w:beforeAutospacing="1" w:after="100" w:afterAutospacing="1" w:line="240" w:lineRule="auto"/>
        <w:jc w:val="both"/>
        <w:rPr>
          <w:rFonts w:ascii="Times New Roman" w:eastAsia="Times New Roman" w:hAnsi="Times New Roman" w:cs="Times New Roman"/>
          <w:kern w:val="0"/>
          <w:sz w:val="24"/>
          <w:szCs w:val="24"/>
          <w:lang w:eastAsia="en-ID"/>
          <w14:ligatures w14:val="none"/>
        </w:rPr>
      </w:pPr>
      <w:r w:rsidRPr="003D4147">
        <w:rPr>
          <w:rFonts w:ascii="Times New Roman" w:eastAsia="Times New Roman" w:hAnsi="Times New Roman" w:cs="Times New Roman"/>
          <w:kern w:val="0"/>
          <w:sz w:val="24"/>
          <w:szCs w:val="24"/>
          <w:lang w:eastAsia="en-ID"/>
          <w14:ligatures w14:val="none"/>
        </w:rPr>
        <w:t>El Fadl sebenarnya telah memberikan suatu analisis yang komplit tentang deferensiasi istilah terorisme yang mengarah pada masalah politik dan kontrol sosial. Bahwa apa yang dikenal dengan tindakan terorisme merupakan suatu aktifitas kekuasaan yang diwujudkan dalam tindakan-tindakan pengawasan, interogasi, dan atau pengalihan situasi agar seseorang atau kelompok menjadi tertuduh. Dalam konteks ini, kekuasaan memiliki ruang yang besar untuk mendesain dan memotret secara dekat aktifitas keagamaan. Oleh karena itu, sebenarnya radikalisasi dalam Islam adalah pelabelan yang sejatinya lahir dari kekuasaan itu sendiri.</w:t>
      </w:r>
    </w:p>
    <w:p w14:paraId="48E103F9" w14:textId="77777777" w:rsidR="003D4147" w:rsidRPr="003D4147" w:rsidRDefault="003D4147" w:rsidP="003D4147">
      <w:pPr>
        <w:spacing w:before="100" w:beforeAutospacing="1" w:after="100" w:afterAutospacing="1" w:line="240" w:lineRule="auto"/>
        <w:jc w:val="both"/>
        <w:rPr>
          <w:rFonts w:ascii="Times New Roman" w:eastAsia="Times New Roman" w:hAnsi="Times New Roman" w:cs="Times New Roman"/>
          <w:kern w:val="0"/>
          <w:sz w:val="24"/>
          <w:szCs w:val="24"/>
          <w:lang w:eastAsia="en-ID"/>
          <w14:ligatures w14:val="none"/>
        </w:rPr>
      </w:pPr>
      <w:r w:rsidRPr="003D4147">
        <w:rPr>
          <w:rFonts w:ascii="Times New Roman" w:eastAsia="Times New Roman" w:hAnsi="Times New Roman" w:cs="Times New Roman"/>
          <w:kern w:val="0"/>
          <w:sz w:val="24"/>
          <w:szCs w:val="24"/>
          <w:lang w:eastAsia="en-ID"/>
          <w14:ligatures w14:val="none"/>
        </w:rPr>
        <w:lastRenderedPageBreak/>
        <w:t>Menurut Bakri, ketergesa-gesaan dalam generalisasi menyebabkan mereka tidak mampu memandang fenomena historis umat Islam secara objektif. Tetapi hal ini tidak berarti pembenaran terhadap praktek radikalisme yang dilakukan umat beragama karena yang demikian bertentangan dengan pesan-pesan moral yang terkandung dalam agama dan moralitas manapun. Akan tetapi apa yang perlu dilihat adalah bahwa Islam sebagai agama sangat menjunjung tinggi perdamaian. Hal ini bukan saja ada dalam normatifitas teks wahyu dan sunnah tetapi termanifestasi dalam sejarah Islam awal. Islam secara normatif dan historis (era Nabi) sama sekali tidak pernah mengajarkan praktek radikalisme sebagaimana terminologi di Barat. Islam tidak memiliki keterkaitan dengan gerakan radikal, bahkan tidak ada pesan moral Islam yang menunjuk kepada ajaran radikalisme baik dari sisi normatif maupun historis kenabian.</w:t>
      </w:r>
      <w:hyperlink r:id="rId27" w:anchor="_ftn20" w:history="1">
        <w:r w:rsidRPr="003D4147">
          <w:rPr>
            <w:rFonts w:ascii="Times New Roman" w:eastAsia="Times New Roman" w:hAnsi="Times New Roman" w:cs="Times New Roman"/>
            <w:color w:val="0000FF"/>
            <w:kern w:val="0"/>
            <w:sz w:val="24"/>
            <w:szCs w:val="24"/>
            <w:u w:val="single"/>
            <w:lang w:eastAsia="en-ID"/>
            <w14:ligatures w14:val="none"/>
          </w:rPr>
          <w:t>[20]</w:t>
        </w:r>
      </w:hyperlink>
    </w:p>
    <w:p w14:paraId="7B624D95" w14:textId="77777777" w:rsidR="003D4147" w:rsidRPr="003D4147" w:rsidRDefault="003D4147" w:rsidP="003D4147">
      <w:pPr>
        <w:spacing w:before="100" w:beforeAutospacing="1" w:after="100" w:afterAutospacing="1" w:line="240" w:lineRule="auto"/>
        <w:jc w:val="both"/>
        <w:rPr>
          <w:rFonts w:ascii="Times New Roman" w:eastAsia="Times New Roman" w:hAnsi="Times New Roman" w:cs="Times New Roman"/>
          <w:kern w:val="0"/>
          <w:sz w:val="24"/>
          <w:szCs w:val="24"/>
          <w:lang w:eastAsia="en-ID"/>
          <w14:ligatures w14:val="none"/>
        </w:rPr>
      </w:pPr>
      <w:r w:rsidRPr="003D4147">
        <w:rPr>
          <w:rFonts w:ascii="Times New Roman" w:eastAsia="Times New Roman" w:hAnsi="Times New Roman" w:cs="Times New Roman"/>
          <w:kern w:val="0"/>
          <w:sz w:val="24"/>
          <w:szCs w:val="24"/>
          <w:lang w:eastAsia="en-ID"/>
          <w14:ligatures w14:val="none"/>
        </w:rPr>
        <w:t xml:space="preserve">Berdasarkan uraian-uraian tersebut, dapat disimpulkan bahwa radikalisme Islam sebenarnya pelabelan yang “salah alamat” terhadap semua kelompok keagamaan Islam. Adapun identifikasi terhadap semua kelompok keagamaan Islam adalah radikal justru menimbulkan </w:t>
      </w:r>
      <w:r w:rsidRPr="003D4147">
        <w:rPr>
          <w:rFonts w:ascii="Times New Roman" w:eastAsia="Times New Roman" w:hAnsi="Times New Roman" w:cs="Times New Roman"/>
          <w:i/>
          <w:iCs/>
          <w:kern w:val="0"/>
          <w:sz w:val="24"/>
          <w:szCs w:val="24"/>
          <w:lang w:eastAsia="en-ID"/>
          <w14:ligatures w14:val="none"/>
        </w:rPr>
        <w:t>second opinion</w:t>
      </w:r>
      <w:r w:rsidRPr="003D4147">
        <w:rPr>
          <w:rFonts w:ascii="Times New Roman" w:eastAsia="Times New Roman" w:hAnsi="Times New Roman" w:cs="Times New Roman"/>
          <w:kern w:val="0"/>
          <w:sz w:val="24"/>
          <w:szCs w:val="24"/>
          <w:lang w:eastAsia="en-ID"/>
          <w14:ligatures w14:val="none"/>
        </w:rPr>
        <w:t xml:space="preserve"> siapa yang bermain di balik pelabelan tersebut. Karena secara substantif, Islam adalah agama damai yang dipahami berdasarkan prinsip-prinsip dalam ajaran al-Qur’an as-Sunnah. Saya kira, tidak ada satu orangpun dalam ruangan ini yang sepakat bahwa Islam identik dengan kekerasan, apa perlu kita menuduh orang atau kelompok lain radikal-fundamentalis padahal tidak ada fakta-fakta yang membuktikan tuduhan tersebut.</w:t>
      </w:r>
    </w:p>
    <w:p w14:paraId="05473D13" w14:textId="77777777" w:rsidR="003D4147" w:rsidRPr="003D4147" w:rsidRDefault="003D4147" w:rsidP="003D4147">
      <w:pPr>
        <w:spacing w:before="100" w:beforeAutospacing="1" w:after="100" w:afterAutospacing="1" w:line="240" w:lineRule="auto"/>
        <w:jc w:val="both"/>
        <w:rPr>
          <w:rFonts w:ascii="Times New Roman" w:eastAsia="Times New Roman" w:hAnsi="Times New Roman" w:cs="Times New Roman"/>
          <w:kern w:val="0"/>
          <w:sz w:val="24"/>
          <w:szCs w:val="24"/>
          <w:lang w:eastAsia="en-ID"/>
          <w14:ligatures w14:val="none"/>
        </w:rPr>
      </w:pPr>
      <w:r w:rsidRPr="003D4147">
        <w:rPr>
          <w:rFonts w:ascii="Times New Roman" w:eastAsia="Times New Roman" w:hAnsi="Times New Roman" w:cs="Times New Roman"/>
          <w:kern w:val="0"/>
          <w:sz w:val="24"/>
          <w:szCs w:val="24"/>
          <w:lang w:eastAsia="en-ID"/>
          <w14:ligatures w14:val="none"/>
        </w:rPr>
        <w:t> </w:t>
      </w:r>
      <w:r w:rsidRPr="003D4147">
        <w:rPr>
          <w:rFonts w:ascii="Times New Roman" w:eastAsia="Times New Roman" w:hAnsi="Times New Roman" w:cs="Times New Roman"/>
          <w:b/>
          <w:bCs/>
          <w:kern w:val="0"/>
          <w:sz w:val="24"/>
          <w:szCs w:val="24"/>
          <w:lang w:eastAsia="en-ID"/>
          <w14:ligatures w14:val="none"/>
        </w:rPr>
        <w:t xml:space="preserve">Motif dibalik Pelabelan Radikalisme </w:t>
      </w:r>
    </w:p>
    <w:p w14:paraId="18FEC3C4" w14:textId="77777777" w:rsidR="003D4147" w:rsidRPr="003D4147" w:rsidRDefault="003D4147" w:rsidP="003D4147">
      <w:pPr>
        <w:spacing w:before="100" w:beforeAutospacing="1" w:after="100" w:afterAutospacing="1" w:line="240" w:lineRule="auto"/>
        <w:jc w:val="both"/>
        <w:rPr>
          <w:rFonts w:ascii="Times New Roman" w:eastAsia="Times New Roman" w:hAnsi="Times New Roman" w:cs="Times New Roman"/>
          <w:kern w:val="0"/>
          <w:sz w:val="24"/>
          <w:szCs w:val="24"/>
          <w:lang w:eastAsia="en-ID"/>
          <w14:ligatures w14:val="none"/>
        </w:rPr>
      </w:pPr>
      <w:r w:rsidRPr="003D4147">
        <w:rPr>
          <w:rFonts w:ascii="Times New Roman" w:eastAsia="Times New Roman" w:hAnsi="Times New Roman" w:cs="Times New Roman"/>
          <w:kern w:val="0"/>
          <w:sz w:val="24"/>
          <w:szCs w:val="24"/>
          <w:lang w:eastAsia="en-ID"/>
          <w14:ligatures w14:val="none"/>
        </w:rPr>
        <w:t>Pada pertengahan 1980an, ketegangan antara Orde Baru dengan beberapa kelompok Muslim menjadi lebih terbuka. Di sini penting digarisbawahi sejumlah inisiden kekerasan, termasuk pemboman Candi Borobudur di Jawa Tengah dan dua cabang Bank Central Asia, yang dimiliki oleh Liem Sioe Liong, pengusaha Cina tersukses yang dekat dengan Soeharto. Kejadian dramatis lainnya terjadi di pemukiman kelas pekerja di pelabuhan bersejarah Tanjung Priok, di Jakarta Utara. Di tempat ini, Muslim dalam jumlah yang tidak diketahui, yang turun ke jalan melakukan protes menemui ajalnya dalam sebuah konforntasi berdarah dengan pasukan keamanan yang berada di tempat itu pada 12 September 1984. Di antara mereka yang terbunuh dalam pembantaian di Tanjung Priok adalah pemimpin kerusuhan itu, Amir Biki. Biki adalah aktivis mahasiswa yang mendukung penggulingan Soekarno. Ia kemudian menjadi seorang pengusaha yang berbisnis dengan perusahaan minyak negara, Pertamina.</w:t>
      </w:r>
      <w:hyperlink r:id="rId28" w:anchor="_ftn21" w:history="1">
        <w:r w:rsidRPr="003D4147">
          <w:rPr>
            <w:rFonts w:ascii="Times New Roman" w:eastAsia="Times New Roman" w:hAnsi="Times New Roman" w:cs="Times New Roman"/>
            <w:color w:val="0000FF"/>
            <w:kern w:val="0"/>
            <w:sz w:val="24"/>
            <w:szCs w:val="24"/>
            <w:u w:val="single"/>
            <w:lang w:eastAsia="en-ID"/>
            <w14:ligatures w14:val="none"/>
          </w:rPr>
          <w:t>[21]</w:t>
        </w:r>
      </w:hyperlink>
      <w:r w:rsidRPr="003D4147">
        <w:rPr>
          <w:rFonts w:ascii="Times New Roman" w:eastAsia="Times New Roman" w:hAnsi="Times New Roman" w:cs="Times New Roman"/>
          <w:kern w:val="0"/>
          <w:sz w:val="24"/>
          <w:szCs w:val="24"/>
          <w:lang w:eastAsia="en-ID"/>
          <w14:ligatures w14:val="none"/>
        </w:rPr>
        <w:t xml:space="preserve"> Namun demikian, pada akhir 1970-an, ia merasa frustasi dengan apa yang dilihatnya sebagai perlakuan istimewa terhadap pengusaha keturunan Cina. Dalam pengertian ini, ia merupakan contoh tipikal dari borjuis kecil Muslim, yang mengharapkan keuntungan dari perubahan yang ada melalui aliansinya dengan militer tapi, mendapati bahwa harapannya tersebut tinggallah harapan.</w:t>
      </w:r>
    </w:p>
    <w:p w14:paraId="00A90315" w14:textId="77777777" w:rsidR="003D4147" w:rsidRPr="003D4147" w:rsidRDefault="003D4147" w:rsidP="003D4147">
      <w:pPr>
        <w:spacing w:before="100" w:beforeAutospacing="1" w:after="100" w:afterAutospacing="1" w:line="240" w:lineRule="auto"/>
        <w:jc w:val="both"/>
        <w:rPr>
          <w:rFonts w:ascii="Times New Roman" w:eastAsia="Times New Roman" w:hAnsi="Times New Roman" w:cs="Times New Roman"/>
          <w:kern w:val="0"/>
          <w:sz w:val="24"/>
          <w:szCs w:val="24"/>
          <w:lang w:eastAsia="en-ID"/>
          <w14:ligatures w14:val="none"/>
        </w:rPr>
      </w:pPr>
      <w:r w:rsidRPr="003D4147">
        <w:rPr>
          <w:rFonts w:ascii="Times New Roman" w:eastAsia="Times New Roman" w:hAnsi="Times New Roman" w:cs="Times New Roman"/>
          <w:kern w:val="0"/>
          <w:sz w:val="24"/>
          <w:szCs w:val="24"/>
          <w:lang w:eastAsia="en-ID"/>
          <w14:ligatures w14:val="none"/>
        </w:rPr>
        <w:t>Di luar peristiwa berdarah itu, hubungan antara sebagian Islam politik dengan Negara yang semakin tegang, muncul dalam bentuk penolakan sejumlah organisasi Muslim terhadap dijadikannya Pancasila yang terdiri dari sekumpulan norma yang kabur menjadi ideologi negara atau azas tunggal di pertengahan 1980-an. Beberapa kelompok Muslim, bersuara lantang menentang kebijakan ini. Melalui kebijakan penerapan azas tunggal Pancasila, pemerintah bermaksud memperketat kontrolnya terhadap kegiatan kelompok-kelompok dalam masyarakat. Semua organisasi diharuskan menerima Pancasila sebagai landasan keberadaannya. Yang menolak harus menerima resiko dibubarkan oleh negara.</w:t>
      </w:r>
    </w:p>
    <w:p w14:paraId="6EE7FE0A" w14:textId="77777777" w:rsidR="003D4147" w:rsidRPr="003D4147" w:rsidRDefault="003D4147" w:rsidP="003D4147">
      <w:pPr>
        <w:spacing w:before="100" w:beforeAutospacing="1" w:after="100" w:afterAutospacing="1" w:line="240" w:lineRule="auto"/>
        <w:jc w:val="both"/>
        <w:rPr>
          <w:rFonts w:ascii="Times New Roman" w:eastAsia="Times New Roman" w:hAnsi="Times New Roman" w:cs="Times New Roman"/>
          <w:kern w:val="0"/>
          <w:sz w:val="24"/>
          <w:szCs w:val="24"/>
          <w:lang w:eastAsia="en-ID"/>
          <w14:ligatures w14:val="none"/>
        </w:rPr>
      </w:pPr>
      <w:r w:rsidRPr="003D4147">
        <w:rPr>
          <w:rFonts w:ascii="Times New Roman" w:eastAsia="Times New Roman" w:hAnsi="Times New Roman" w:cs="Times New Roman"/>
          <w:kern w:val="0"/>
          <w:sz w:val="24"/>
          <w:szCs w:val="24"/>
          <w:lang w:eastAsia="en-ID"/>
          <w14:ligatures w14:val="none"/>
        </w:rPr>
        <w:lastRenderedPageBreak/>
        <w:t>Perkembangan yang diuraikan di atas, mesti diletakkan dalam konteks proses perubahan ekonomi dan sosial yang lebih luas pada tahun 1970an dan 1980-an, saat terjadi perkembangan kapitalisme yang sangat signifikan, yang disertai dengan perubahan sosio-struktural yang berhubungan dengannya. Hal terakhir ini dicirikan oleh kemunculan kelas pemilik kapital domestik yang kuat, pertambahan bertahap jumlah anggota kelas pekerja industrial baru yang umumnya ditemui di pusat-pusat manufaktur perkotaan berupah rendah, dan juga kelas menengah perkotaan dan profesional bergaji tinggi, yang semakin tampak dari gaya hidup mereka yang berorientasi konsumsi. Reaksi dalam masyarakat Indonesia menyangkut pertumbuhan luar biasa bisnis keturunan Cina, pada dasarnya menyatukan orientasi kelas dan oreintasi yang bersifat etno-relijius, karena peran yang dimiliki oleh bisnis etnis Cina sebagai penengah dalam struktur ekonomi kolonial. Sebagai contoh, asal-usul Sarekat Islam, berkaitan dengan persaingan antara borjuis kecil Muslim dengan bisnis Cina. Konglomerasi Cina, pada akhirnya secara umum diasosiasikan sebagai keberlanjutan situasi era kolonial, dimana konsentrasi kekayaan di tangan minoritas keturunan Cina merupakan hasil dari akomodasinya dengan negara. Pada saat yang sama, korupsi besar-besaran dan aktivitas pemburu rente yang dilakukan oleh elite birokrasi semakin menjadi-jadi dan mengundang kemarahan publik.</w:t>
      </w:r>
      <w:hyperlink r:id="rId29" w:anchor="_ftn22" w:history="1">
        <w:r w:rsidRPr="003D4147">
          <w:rPr>
            <w:rFonts w:ascii="Times New Roman" w:eastAsia="Times New Roman" w:hAnsi="Times New Roman" w:cs="Times New Roman"/>
            <w:color w:val="0000FF"/>
            <w:kern w:val="0"/>
            <w:sz w:val="24"/>
            <w:szCs w:val="24"/>
            <w:u w:val="single"/>
            <w:lang w:eastAsia="en-ID"/>
            <w14:ligatures w14:val="none"/>
          </w:rPr>
          <w:t>[22]</w:t>
        </w:r>
      </w:hyperlink>
    </w:p>
    <w:p w14:paraId="5509B56D" w14:textId="77777777" w:rsidR="003D4147" w:rsidRPr="003D4147" w:rsidRDefault="003D4147" w:rsidP="003D4147">
      <w:pPr>
        <w:spacing w:before="100" w:beforeAutospacing="1" w:after="100" w:afterAutospacing="1" w:line="240" w:lineRule="auto"/>
        <w:jc w:val="both"/>
        <w:rPr>
          <w:rFonts w:ascii="Times New Roman" w:eastAsia="Times New Roman" w:hAnsi="Times New Roman" w:cs="Times New Roman"/>
          <w:kern w:val="0"/>
          <w:sz w:val="24"/>
          <w:szCs w:val="24"/>
          <w:lang w:eastAsia="en-ID"/>
          <w14:ligatures w14:val="none"/>
        </w:rPr>
      </w:pPr>
      <w:r w:rsidRPr="003D4147">
        <w:rPr>
          <w:rFonts w:ascii="Times New Roman" w:eastAsia="Times New Roman" w:hAnsi="Times New Roman" w:cs="Times New Roman"/>
          <w:kern w:val="0"/>
          <w:sz w:val="24"/>
          <w:szCs w:val="24"/>
          <w:lang w:eastAsia="en-ID"/>
          <w14:ligatures w14:val="none"/>
        </w:rPr>
        <w:t>Sebagian besar kelas bawah Indonesia yang berkembang, terjadi kekurangan sumber budaya dan ideologi yang koheren sebagai metode analisa dalam memahami berbagai perubahan drastis yang sedang terjadi dalam lingkungan sosial dan ekonomi. Dalam ketiadaan gerakan Kiri, demikian pula alternatif sosial demokrasi ataupun liberal karena represi negara yang meluas, apa yang kemudian ditawarkan pada mereka adalah Islam. Satu-satunya saingan adalah nasionalisme sekular Soekarno, yang dilestarikan dalam bentuk yang lebih lunak oleh organisasi-organisasi penerus PNI zaman Soekarno (Partai Nasional Indonesia) yaitu PDI dan kemudian PDI-P. Meskipun demikian, para penerus ini gagal mengisi kekosongan yang ditinggalkan pasca kehancuran PKI, yang kemudian menjadi lebih besar lagi saat masyarakat Indonesia dan struktur kelasnya ditransformasikan di bawah pemerintahan Soeharto.</w:t>
      </w:r>
    </w:p>
    <w:p w14:paraId="7081FC46" w14:textId="77777777" w:rsidR="003D4147" w:rsidRPr="003D4147" w:rsidRDefault="003D4147" w:rsidP="003D4147">
      <w:pPr>
        <w:spacing w:before="100" w:beforeAutospacing="1" w:after="100" w:afterAutospacing="1" w:line="240" w:lineRule="auto"/>
        <w:jc w:val="both"/>
        <w:rPr>
          <w:rFonts w:ascii="Times New Roman" w:eastAsia="Times New Roman" w:hAnsi="Times New Roman" w:cs="Times New Roman"/>
          <w:kern w:val="0"/>
          <w:sz w:val="24"/>
          <w:szCs w:val="24"/>
          <w:lang w:eastAsia="en-ID"/>
          <w14:ligatures w14:val="none"/>
        </w:rPr>
      </w:pPr>
      <w:r w:rsidRPr="003D4147">
        <w:rPr>
          <w:rFonts w:ascii="Times New Roman" w:eastAsia="Times New Roman" w:hAnsi="Times New Roman" w:cs="Times New Roman"/>
          <w:kern w:val="0"/>
          <w:sz w:val="24"/>
          <w:szCs w:val="24"/>
          <w:lang w:eastAsia="en-ID"/>
          <w14:ligatures w14:val="none"/>
        </w:rPr>
        <w:t>Karena itulah Sidel mengatakan, industrialisasi yang begitu deras di bawah Orde Baru, menciptakan sebuah ‘kelas bawah pinggiran dan perkotaan’ yang siap untuk dimobilisasi, tidak sebagai kelas proletar yang berkesadaran, namun sebagai anggota atau pengikut umat Islam</w:t>
      </w:r>
      <w:hyperlink r:id="rId30" w:anchor="_ftn23" w:history="1">
        <w:r w:rsidRPr="003D4147">
          <w:rPr>
            <w:rFonts w:ascii="Times New Roman" w:eastAsia="Times New Roman" w:hAnsi="Times New Roman" w:cs="Times New Roman"/>
            <w:color w:val="0000FF"/>
            <w:kern w:val="0"/>
            <w:sz w:val="24"/>
            <w:szCs w:val="24"/>
            <w:u w:val="single"/>
            <w:lang w:eastAsia="en-ID"/>
            <w14:ligatures w14:val="none"/>
          </w:rPr>
          <w:t>[23]</w:t>
        </w:r>
      </w:hyperlink>
      <w:r w:rsidRPr="003D4147">
        <w:rPr>
          <w:rFonts w:ascii="Times New Roman" w:eastAsia="Times New Roman" w:hAnsi="Times New Roman" w:cs="Times New Roman"/>
          <w:kern w:val="0"/>
          <w:sz w:val="24"/>
          <w:szCs w:val="24"/>
          <w:lang w:eastAsia="en-ID"/>
          <w14:ligatures w14:val="none"/>
        </w:rPr>
        <w:t xml:space="preserve"> Mobilisasi ini tak diragukan lagi, difasilitasi oleh ekspansi besar-besaran di bidang kesejahteraan sosial dan kegiatan pendidikan yang sudah berlangsung sebelumnya, yang dilakukan oleh berbagai organisasi Islam melalui jaringan masjid dan asrama sekolah yang luas.</w:t>
      </w:r>
    </w:p>
    <w:p w14:paraId="45B7F5ED" w14:textId="77777777" w:rsidR="003D4147" w:rsidRPr="003D4147" w:rsidRDefault="003D4147" w:rsidP="003D4147">
      <w:pPr>
        <w:spacing w:before="100" w:beforeAutospacing="1" w:after="100" w:afterAutospacing="1" w:line="240" w:lineRule="auto"/>
        <w:jc w:val="both"/>
        <w:rPr>
          <w:rFonts w:ascii="Times New Roman" w:eastAsia="Times New Roman" w:hAnsi="Times New Roman" w:cs="Times New Roman"/>
          <w:kern w:val="0"/>
          <w:sz w:val="24"/>
          <w:szCs w:val="24"/>
          <w:lang w:eastAsia="en-ID"/>
          <w14:ligatures w14:val="none"/>
        </w:rPr>
      </w:pPr>
      <w:r w:rsidRPr="003D4147">
        <w:rPr>
          <w:rFonts w:ascii="Times New Roman" w:eastAsia="Times New Roman" w:hAnsi="Times New Roman" w:cs="Times New Roman"/>
          <w:kern w:val="0"/>
          <w:sz w:val="24"/>
          <w:szCs w:val="24"/>
          <w:lang w:eastAsia="en-ID"/>
          <w14:ligatures w14:val="none"/>
        </w:rPr>
        <w:t>Ketegangan antara Islam politik dan negara kemudian hanya terhapus sebagian dengan dibentuknya ICMI (Ikatan Cendekiawan Muslim Indonesia) pada tahun 1990. Dipimpin oleh salah satu pembantu kunci Soeharto, sang teknokrat- insinyur, BJ Habibie, kendaraan ini menyediakan tempat dalam birokrasi untuk para pengikut kelas menengah Muslim baru, yang diproduksi oleh proses modernisasi yang menyebabkan meningkatnya ambisi-ambisi mereka, yang terpenting, ICMI juga mengakomodasi banyak aktivis Muslim yang dulunya bersikap kritis.</w:t>
      </w:r>
      <w:hyperlink r:id="rId31" w:anchor="_ftn24" w:history="1">
        <w:r w:rsidRPr="003D4147">
          <w:rPr>
            <w:rFonts w:ascii="Times New Roman" w:eastAsia="Times New Roman" w:hAnsi="Times New Roman" w:cs="Times New Roman"/>
            <w:color w:val="0000FF"/>
            <w:kern w:val="0"/>
            <w:sz w:val="24"/>
            <w:szCs w:val="24"/>
            <w:u w:val="single"/>
            <w:lang w:eastAsia="en-ID"/>
            <w14:ligatures w14:val="none"/>
          </w:rPr>
          <w:t>[24]</w:t>
        </w:r>
      </w:hyperlink>
    </w:p>
    <w:p w14:paraId="3D625F89" w14:textId="77777777" w:rsidR="003D4147" w:rsidRPr="003D4147" w:rsidRDefault="003D4147" w:rsidP="003D4147">
      <w:pPr>
        <w:spacing w:before="100" w:beforeAutospacing="1" w:after="100" w:afterAutospacing="1" w:line="240" w:lineRule="auto"/>
        <w:jc w:val="both"/>
        <w:rPr>
          <w:rFonts w:ascii="Times New Roman" w:eastAsia="Times New Roman" w:hAnsi="Times New Roman" w:cs="Times New Roman"/>
          <w:kern w:val="0"/>
          <w:sz w:val="24"/>
          <w:szCs w:val="24"/>
          <w:lang w:eastAsia="en-ID"/>
          <w14:ligatures w14:val="none"/>
        </w:rPr>
      </w:pPr>
      <w:r w:rsidRPr="003D4147">
        <w:rPr>
          <w:rFonts w:ascii="Times New Roman" w:eastAsia="Times New Roman" w:hAnsi="Times New Roman" w:cs="Times New Roman"/>
          <w:kern w:val="0"/>
          <w:sz w:val="24"/>
          <w:szCs w:val="24"/>
          <w:lang w:eastAsia="en-ID"/>
          <w14:ligatures w14:val="none"/>
        </w:rPr>
        <w:t xml:space="preserve">Latar belakang historis motif-motif pelabelan tersebut lebih bernuansa kekuasaan dan politik ketimbang sosial keagamaan. Tetapi setelah jatuhnya rezim Orde Baru, motif-motif pelabelan belum berakhir. Setiap kegiatan keagamaan sering dicurigai dengan berbagai dalil kekuasaan, yang menjadi martir adalah kelompok-kelompok pinggiran yang tidak memiliki jaringan ke atas, dan karena tekanan-tekanan yang semakin dilancarkan oleh negara, dengan sendirinya </w:t>
      </w:r>
      <w:r w:rsidRPr="003D4147">
        <w:rPr>
          <w:rFonts w:ascii="Times New Roman" w:eastAsia="Times New Roman" w:hAnsi="Times New Roman" w:cs="Times New Roman"/>
          <w:kern w:val="0"/>
          <w:sz w:val="24"/>
          <w:szCs w:val="24"/>
          <w:lang w:eastAsia="en-ID"/>
          <w14:ligatures w14:val="none"/>
        </w:rPr>
        <w:lastRenderedPageBreak/>
        <w:t>mobilisasi massa yang sekian lama tertutup menjadi terbuka dan frontal. Menurut saya, hal ini merupakan sebuah keputusan politik kenegaraan yang sebenarnya masih tertunda karena tidak bisa menjawab kebutuhan sosial keagamaan mayoritas muslim di Indonesia. Oleh karena itu, menurut hemat saya, apa yang dinamakan radikalisme atau terorisme sekalipun adalah bagian lain yang sangat sempurna diluar batas kontrol Islam. Dengan sendirinya, motip pelabelan yang semakin dipertahankan tidak punya keterkaitan lagi dengan kelompok Islam yang tertekan yang memberontak terhadap penguasa.</w:t>
      </w:r>
    </w:p>
    <w:p w14:paraId="01F7EDD4" w14:textId="77777777" w:rsidR="003D4147" w:rsidRPr="003D4147" w:rsidRDefault="003D4147" w:rsidP="003D4147">
      <w:pPr>
        <w:spacing w:before="100" w:beforeAutospacing="1" w:after="100" w:afterAutospacing="1" w:line="240" w:lineRule="auto"/>
        <w:jc w:val="both"/>
        <w:rPr>
          <w:rFonts w:ascii="Times New Roman" w:eastAsia="Times New Roman" w:hAnsi="Times New Roman" w:cs="Times New Roman"/>
          <w:kern w:val="0"/>
          <w:sz w:val="24"/>
          <w:szCs w:val="24"/>
          <w:lang w:eastAsia="en-ID"/>
          <w14:ligatures w14:val="none"/>
        </w:rPr>
      </w:pPr>
      <w:r w:rsidRPr="003D4147">
        <w:rPr>
          <w:rFonts w:ascii="Times New Roman" w:eastAsia="Times New Roman" w:hAnsi="Times New Roman" w:cs="Times New Roman"/>
          <w:kern w:val="0"/>
          <w:sz w:val="24"/>
          <w:szCs w:val="24"/>
          <w:lang w:eastAsia="en-ID"/>
          <w14:ligatures w14:val="none"/>
        </w:rPr>
        <w:t>Dalam konteks Indonesia, penanganan terhadap kelompok-kelompok keagamaan Islam dilakukan persis sama dengan apa yang dilakukan oleh pihak Barat. Padahal tidak ada hak-hak politik umat Islam Indonesia yang sedang dipenjara oleh penguasa, hal ini sangat kontroversial dengan dinamika kehidupan masyarakat Indonesia, yang menghendaki penyelesaian kasus-kasus kekerasan politik diselesaikan oleh pihak Indonesia sendiri. Maka sebenarnya, ada relasi yang lebih istimewa antara pihak asing dengan Indonesia dalam menumpas habis gerakan-gerakan keagamaan Islam yang dinilai radikal tersebut. Akan tetapi Islam sendiri sudah terlanjur dicurigai, akibatnya konsep-konsep tentang moral, keyakinan dan norma-norma sosial dilupakan.</w:t>
      </w:r>
    </w:p>
    <w:p w14:paraId="1F6B9670" w14:textId="77777777" w:rsidR="003D4147" w:rsidRPr="003D4147" w:rsidRDefault="003D4147" w:rsidP="003D4147">
      <w:pPr>
        <w:spacing w:before="100" w:beforeAutospacing="1" w:after="100" w:afterAutospacing="1" w:line="240" w:lineRule="auto"/>
        <w:jc w:val="both"/>
        <w:rPr>
          <w:rFonts w:ascii="Times New Roman" w:eastAsia="Times New Roman" w:hAnsi="Times New Roman" w:cs="Times New Roman"/>
          <w:kern w:val="0"/>
          <w:sz w:val="24"/>
          <w:szCs w:val="24"/>
          <w:lang w:eastAsia="en-ID"/>
          <w14:ligatures w14:val="none"/>
        </w:rPr>
      </w:pPr>
      <w:r w:rsidRPr="003D4147">
        <w:rPr>
          <w:rFonts w:ascii="Times New Roman" w:eastAsia="Times New Roman" w:hAnsi="Times New Roman" w:cs="Times New Roman"/>
          <w:kern w:val="0"/>
          <w:sz w:val="24"/>
          <w:szCs w:val="24"/>
          <w:lang w:eastAsia="en-ID"/>
          <w14:ligatures w14:val="none"/>
        </w:rPr>
        <w:t>Mengakhiri pembahasan point ini, saya mengangkat satu kutipan dari pandangan Dr. Babu Suseelan tentang Islam, dia mengatakan bahwa</w:t>
      </w:r>
    </w:p>
    <w:p w14:paraId="7D7717E9" w14:textId="77777777" w:rsidR="003D4147" w:rsidRPr="003D4147" w:rsidRDefault="003D4147" w:rsidP="003D4147">
      <w:pPr>
        <w:spacing w:before="100" w:beforeAutospacing="1" w:after="100" w:afterAutospacing="1" w:line="240" w:lineRule="auto"/>
        <w:jc w:val="both"/>
        <w:rPr>
          <w:rFonts w:ascii="Times New Roman" w:eastAsia="Times New Roman" w:hAnsi="Times New Roman" w:cs="Times New Roman"/>
          <w:kern w:val="0"/>
          <w:sz w:val="24"/>
          <w:szCs w:val="24"/>
          <w:lang w:eastAsia="en-ID"/>
          <w14:ligatures w14:val="none"/>
        </w:rPr>
      </w:pPr>
      <w:r w:rsidRPr="003D4147">
        <w:rPr>
          <w:rFonts w:ascii="Times New Roman" w:eastAsia="Times New Roman" w:hAnsi="Times New Roman" w:cs="Times New Roman"/>
          <w:i/>
          <w:iCs/>
          <w:kern w:val="0"/>
          <w:sz w:val="24"/>
          <w:szCs w:val="24"/>
          <w:lang w:eastAsia="en-ID"/>
          <w14:ligatures w14:val="none"/>
        </w:rPr>
        <w:t>Islam has a unique worldview. Islamic closed paradigm constitutes cultural patterns, beliefs, moral values, and social norms shared by the people of Arabia during the sixth century. For centuries, rigid, authoritarian and dualistic Islamic worldviews have been shaping Islamic behavior. The Islamic closed channel thinking is reflected in varied Islamic expressions as morality, social relationships, interpersonal communication as well as their ethical acts</w:t>
      </w:r>
      <w:r w:rsidRPr="003D4147">
        <w:rPr>
          <w:rFonts w:ascii="Times New Roman" w:eastAsia="Times New Roman" w:hAnsi="Times New Roman" w:cs="Times New Roman"/>
          <w:kern w:val="0"/>
          <w:sz w:val="24"/>
          <w:szCs w:val="24"/>
          <w:lang w:eastAsia="en-ID"/>
          <w14:ligatures w14:val="none"/>
        </w:rPr>
        <w:t>.</w:t>
      </w:r>
      <w:hyperlink r:id="rId32" w:anchor="_ftn25" w:history="1">
        <w:r w:rsidRPr="003D4147">
          <w:rPr>
            <w:rFonts w:ascii="Times New Roman" w:eastAsia="Times New Roman" w:hAnsi="Times New Roman" w:cs="Times New Roman"/>
            <w:color w:val="0000FF"/>
            <w:kern w:val="0"/>
            <w:sz w:val="24"/>
            <w:szCs w:val="24"/>
            <w:u w:val="single"/>
            <w:lang w:eastAsia="en-ID"/>
            <w14:ligatures w14:val="none"/>
          </w:rPr>
          <w:t>[25]</w:t>
        </w:r>
      </w:hyperlink>
    </w:p>
    <w:p w14:paraId="5CDD3297" w14:textId="77777777" w:rsidR="003D4147" w:rsidRPr="003D4147" w:rsidRDefault="003D4147" w:rsidP="003D4147">
      <w:pPr>
        <w:spacing w:after="0" w:line="240" w:lineRule="auto"/>
        <w:jc w:val="both"/>
        <w:rPr>
          <w:rFonts w:ascii="Times New Roman" w:eastAsia="Times New Roman" w:hAnsi="Times New Roman" w:cs="Times New Roman"/>
          <w:kern w:val="0"/>
          <w:sz w:val="24"/>
          <w:szCs w:val="24"/>
          <w:lang w:eastAsia="en-ID"/>
          <w14:ligatures w14:val="none"/>
        </w:rPr>
      </w:pPr>
      <w:r w:rsidRPr="003D4147">
        <w:rPr>
          <w:rFonts w:ascii="Times New Roman" w:eastAsia="Times New Roman" w:hAnsi="Times New Roman" w:cs="Times New Roman"/>
          <w:kern w:val="0"/>
          <w:sz w:val="24"/>
          <w:szCs w:val="24"/>
          <w:lang w:eastAsia="en-ID"/>
          <w14:ligatures w14:val="none"/>
        </w:rPr>
        <w:pict w14:anchorId="5A5C686B">
          <v:rect id="_x0000_i1025" style="width:0;height:1.5pt" o:hralign="center" o:hrstd="t" o:hr="t" fillcolor="#a0a0a0" stroked="f"/>
        </w:pict>
      </w:r>
    </w:p>
    <w:p w14:paraId="2CEAA8E4" w14:textId="77777777" w:rsidR="003D4147" w:rsidRPr="003D4147" w:rsidRDefault="003D4147" w:rsidP="003D4147">
      <w:pPr>
        <w:spacing w:before="100" w:beforeAutospacing="1" w:after="100" w:afterAutospacing="1" w:line="240" w:lineRule="auto"/>
        <w:jc w:val="both"/>
        <w:rPr>
          <w:rFonts w:ascii="Times New Roman" w:eastAsia="Times New Roman" w:hAnsi="Times New Roman" w:cs="Times New Roman"/>
          <w:kern w:val="0"/>
          <w:sz w:val="24"/>
          <w:szCs w:val="24"/>
          <w:lang w:eastAsia="en-ID"/>
          <w14:ligatures w14:val="none"/>
        </w:rPr>
      </w:pPr>
      <w:hyperlink r:id="rId33" w:anchor="_ftnref1" w:history="1">
        <w:r w:rsidRPr="003D4147">
          <w:rPr>
            <w:rFonts w:ascii="Times New Roman" w:eastAsia="Times New Roman" w:hAnsi="Times New Roman" w:cs="Times New Roman"/>
            <w:color w:val="0000FF"/>
            <w:kern w:val="0"/>
            <w:sz w:val="24"/>
            <w:szCs w:val="24"/>
            <w:u w:val="single"/>
            <w:lang w:eastAsia="en-ID"/>
            <w14:ligatures w14:val="none"/>
          </w:rPr>
          <w:t>[1]</w:t>
        </w:r>
      </w:hyperlink>
      <w:r w:rsidRPr="003D4147">
        <w:rPr>
          <w:rFonts w:ascii="Times New Roman" w:eastAsia="Times New Roman" w:hAnsi="Times New Roman" w:cs="Times New Roman"/>
          <w:kern w:val="0"/>
          <w:sz w:val="24"/>
          <w:szCs w:val="24"/>
          <w:lang w:eastAsia="en-ID"/>
          <w14:ligatures w14:val="none"/>
        </w:rPr>
        <w:t xml:space="preserve">Martin E. Marty dan R. Scoot Appleby, </w:t>
      </w:r>
      <w:r w:rsidRPr="003D4147">
        <w:rPr>
          <w:rFonts w:ascii="Times New Roman" w:eastAsia="Times New Roman" w:hAnsi="Times New Roman" w:cs="Times New Roman"/>
          <w:i/>
          <w:iCs/>
          <w:kern w:val="0"/>
          <w:sz w:val="24"/>
          <w:szCs w:val="24"/>
          <w:lang w:eastAsia="en-ID"/>
          <w14:ligatures w14:val="none"/>
        </w:rPr>
        <w:t>Fundamentalism Oberved</w:t>
      </w:r>
      <w:r w:rsidRPr="003D4147">
        <w:rPr>
          <w:rFonts w:ascii="Times New Roman" w:eastAsia="Times New Roman" w:hAnsi="Times New Roman" w:cs="Times New Roman"/>
          <w:kern w:val="0"/>
          <w:sz w:val="24"/>
          <w:szCs w:val="24"/>
          <w:lang w:eastAsia="en-ID"/>
          <w14:ligatures w14:val="none"/>
        </w:rPr>
        <w:t xml:space="preserve">, (Chicago University of Chicago Press, 1991), h. 9, dalam Jamhari dan Jahroni, 2004, </w:t>
      </w:r>
      <w:r w:rsidRPr="003D4147">
        <w:rPr>
          <w:rFonts w:ascii="Times New Roman" w:eastAsia="Times New Roman" w:hAnsi="Times New Roman" w:cs="Times New Roman"/>
          <w:i/>
          <w:iCs/>
          <w:kern w:val="0"/>
          <w:sz w:val="24"/>
          <w:szCs w:val="24"/>
          <w:lang w:eastAsia="en-ID"/>
          <w14:ligatures w14:val="none"/>
        </w:rPr>
        <w:t>Gerakan Salafi Radikal di Indonesia</w:t>
      </w:r>
      <w:r w:rsidRPr="003D4147">
        <w:rPr>
          <w:rFonts w:ascii="Times New Roman" w:eastAsia="Times New Roman" w:hAnsi="Times New Roman" w:cs="Times New Roman"/>
          <w:kern w:val="0"/>
          <w:sz w:val="24"/>
          <w:szCs w:val="24"/>
          <w:lang w:eastAsia="en-ID"/>
          <w14:ligatures w14:val="none"/>
        </w:rPr>
        <w:t>, (Jakarta: Grafindo Persada), h. 13</w:t>
      </w:r>
    </w:p>
    <w:p w14:paraId="415E0B18" w14:textId="77777777" w:rsidR="003D4147" w:rsidRPr="003D4147" w:rsidRDefault="003D4147" w:rsidP="003D4147">
      <w:pPr>
        <w:spacing w:before="100" w:beforeAutospacing="1" w:after="100" w:afterAutospacing="1" w:line="240" w:lineRule="auto"/>
        <w:jc w:val="both"/>
        <w:rPr>
          <w:rFonts w:ascii="Times New Roman" w:eastAsia="Times New Roman" w:hAnsi="Times New Roman" w:cs="Times New Roman"/>
          <w:kern w:val="0"/>
          <w:sz w:val="24"/>
          <w:szCs w:val="24"/>
          <w:lang w:eastAsia="en-ID"/>
          <w14:ligatures w14:val="none"/>
        </w:rPr>
      </w:pPr>
      <w:hyperlink r:id="rId34" w:anchor="_ftnref2" w:history="1">
        <w:r w:rsidRPr="003D4147">
          <w:rPr>
            <w:rFonts w:ascii="Times New Roman" w:eastAsia="Times New Roman" w:hAnsi="Times New Roman" w:cs="Times New Roman"/>
            <w:color w:val="0000FF"/>
            <w:kern w:val="0"/>
            <w:sz w:val="24"/>
            <w:szCs w:val="24"/>
            <w:u w:val="single"/>
            <w:lang w:eastAsia="en-ID"/>
            <w14:ligatures w14:val="none"/>
          </w:rPr>
          <w:t>[2]</w:t>
        </w:r>
      </w:hyperlink>
      <w:r w:rsidRPr="003D4147">
        <w:rPr>
          <w:rFonts w:ascii="Times New Roman" w:eastAsia="Times New Roman" w:hAnsi="Times New Roman" w:cs="Times New Roman"/>
          <w:i/>
          <w:iCs/>
          <w:kern w:val="0"/>
          <w:sz w:val="24"/>
          <w:szCs w:val="24"/>
          <w:lang w:eastAsia="en-ID"/>
          <w14:ligatures w14:val="none"/>
        </w:rPr>
        <w:t>Ibid</w:t>
      </w:r>
      <w:r w:rsidRPr="003D4147">
        <w:rPr>
          <w:rFonts w:ascii="Times New Roman" w:eastAsia="Times New Roman" w:hAnsi="Times New Roman" w:cs="Times New Roman"/>
          <w:kern w:val="0"/>
          <w:sz w:val="24"/>
          <w:szCs w:val="24"/>
          <w:lang w:eastAsia="en-ID"/>
          <w14:ligatures w14:val="none"/>
        </w:rPr>
        <w:t>.</w:t>
      </w:r>
    </w:p>
    <w:p w14:paraId="4FDC7082" w14:textId="77777777" w:rsidR="003D4147" w:rsidRPr="003D4147" w:rsidRDefault="003D4147" w:rsidP="003D4147">
      <w:pPr>
        <w:spacing w:before="100" w:beforeAutospacing="1" w:after="100" w:afterAutospacing="1" w:line="240" w:lineRule="auto"/>
        <w:jc w:val="both"/>
        <w:rPr>
          <w:rFonts w:ascii="Times New Roman" w:eastAsia="Times New Roman" w:hAnsi="Times New Roman" w:cs="Times New Roman"/>
          <w:kern w:val="0"/>
          <w:sz w:val="24"/>
          <w:szCs w:val="24"/>
          <w:lang w:eastAsia="en-ID"/>
          <w14:ligatures w14:val="none"/>
        </w:rPr>
      </w:pPr>
      <w:hyperlink r:id="rId35" w:anchor="_ftnref3" w:history="1">
        <w:r w:rsidRPr="003D4147">
          <w:rPr>
            <w:rFonts w:ascii="Times New Roman" w:eastAsia="Times New Roman" w:hAnsi="Times New Roman" w:cs="Times New Roman"/>
            <w:color w:val="0000FF"/>
            <w:kern w:val="0"/>
            <w:sz w:val="24"/>
            <w:szCs w:val="24"/>
            <w:u w:val="single"/>
            <w:lang w:eastAsia="en-ID"/>
            <w14:ligatures w14:val="none"/>
          </w:rPr>
          <w:t>[3]</w:t>
        </w:r>
      </w:hyperlink>
      <w:r w:rsidRPr="003D4147">
        <w:rPr>
          <w:rFonts w:ascii="Times New Roman" w:eastAsia="Times New Roman" w:hAnsi="Times New Roman" w:cs="Times New Roman"/>
          <w:kern w:val="0"/>
          <w:sz w:val="24"/>
          <w:szCs w:val="24"/>
          <w:lang w:eastAsia="en-ID"/>
          <w14:ligatures w14:val="none"/>
        </w:rPr>
        <w:t xml:space="preserve">El Fadl, </w:t>
      </w:r>
      <w:r w:rsidRPr="003D4147">
        <w:rPr>
          <w:rFonts w:ascii="Times New Roman" w:eastAsia="Times New Roman" w:hAnsi="Times New Roman" w:cs="Times New Roman"/>
          <w:i/>
          <w:iCs/>
          <w:kern w:val="0"/>
          <w:sz w:val="24"/>
          <w:szCs w:val="24"/>
          <w:lang w:eastAsia="en-ID"/>
          <w14:ligatures w14:val="none"/>
        </w:rPr>
        <w:t>The Place of Tolerance in Islam</w:t>
      </w:r>
      <w:r w:rsidRPr="003D4147">
        <w:rPr>
          <w:rFonts w:ascii="Times New Roman" w:eastAsia="Times New Roman" w:hAnsi="Times New Roman" w:cs="Times New Roman"/>
          <w:kern w:val="0"/>
          <w:sz w:val="24"/>
          <w:szCs w:val="24"/>
          <w:lang w:eastAsia="en-ID"/>
          <w14:ligatures w14:val="none"/>
        </w:rPr>
        <w:t xml:space="preserve">. Diterjemahkan oleh Heru Prasetia, dengan judul </w:t>
      </w:r>
      <w:r w:rsidRPr="003D4147">
        <w:rPr>
          <w:rFonts w:ascii="Times New Roman" w:eastAsia="Times New Roman" w:hAnsi="Times New Roman" w:cs="Times New Roman"/>
          <w:i/>
          <w:iCs/>
          <w:kern w:val="0"/>
          <w:sz w:val="24"/>
          <w:szCs w:val="24"/>
          <w:lang w:eastAsia="en-ID"/>
          <w14:ligatures w14:val="none"/>
        </w:rPr>
        <w:t>Cita dan Fakta Toleransi</w:t>
      </w:r>
      <w:r w:rsidRPr="003D4147">
        <w:rPr>
          <w:rFonts w:ascii="Times New Roman" w:eastAsia="Times New Roman" w:hAnsi="Times New Roman" w:cs="Times New Roman"/>
          <w:kern w:val="0"/>
          <w:sz w:val="24"/>
          <w:szCs w:val="24"/>
          <w:lang w:eastAsia="en-ID"/>
          <w14:ligatures w14:val="none"/>
        </w:rPr>
        <w:t xml:space="preserve"> </w:t>
      </w:r>
      <w:r w:rsidRPr="003D4147">
        <w:rPr>
          <w:rFonts w:ascii="Times New Roman" w:eastAsia="Times New Roman" w:hAnsi="Times New Roman" w:cs="Times New Roman"/>
          <w:i/>
          <w:iCs/>
          <w:kern w:val="0"/>
          <w:sz w:val="24"/>
          <w:szCs w:val="24"/>
          <w:lang w:eastAsia="en-ID"/>
          <w14:ligatures w14:val="none"/>
        </w:rPr>
        <w:t>Islam, Puritanisme versus Pluralisme</w:t>
      </w:r>
      <w:r w:rsidRPr="003D4147">
        <w:rPr>
          <w:rFonts w:ascii="Times New Roman" w:eastAsia="Times New Roman" w:hAnsi="Times New Roman" w:cs="Times New Roman"/>
          <w:kern w:val="0"/>
          <w:sz w:val="24"/>
          <w:szCs w:val="24"/>
          <w:lang w:eastAsia="en-ID"/>
          <w14:ligatures w14:val="none"/>
        </w:rPr>
        <w:t>, (Bandung: Arasy Mizan, 2003), h. 29</w:t>
      </w:r>
    </w:p>
    <w:p w14:paraId="56D50E6E" w14:textId="77777777" w:rsidR="003D4147" w:rsidRPr="003D4147" w:rsidRDefault="003D4147" w:rsidP="003D4147">
      <w:pPr>
        <w:spacing w:before="100" w:beforeAutospacing="1" w:after="100" w:afterAutospacing="1" w:line="240" w:lineRule="auto"/>
        <w:jc w:val="both"/>
        <w:rPr>
          <w:rFonts w:ascii="Times New Roman" w:eastAsia="Times New Roman" w:hAnsi="Times New Roman" w:cs="Times New Roman"/>
          <w:kern w:val="0"/>
          <w:sz w:val="24"/>
          <w:szCs w:val="24"/>
          <w:lang w:eastAsia="en-ID"/>
          <w14:ligatures w14:val="none"/>
        </w:rPr>
      </w:pPr>
      <w:hyperlink r:id="rId36" w:anchor="_ftnref4" w:history="1">
        <w:r w:rsidRPr="003D4147">
          <w:rPr>
            <w:rFonts w:ascii="Times New Roman" w:eastAsia="Times New Roman" w:hAnsi="Times New Roman" w:cs="Times New Roman"/>
            <w:color w:val="0000FF"/>
            <w:kern w:val="0"/>
            <w:sz w:val="24"/>
            <w:szCs w:val="24"/>
            <w:u w:val="single"/>
            <w:lang w:eastAsia="en-ID"/>
            <w14:ligatures w14:val="none"/>
          </w:rPr>
          <w:t>[4]</w:t>
        </w:r>
      </w:hyperlink>
      <w:r w:rsidRPr="003D4147">
        <w:rPr>
          <w:rFonts w:ascii="Times New Roman" w:eastAsia="Times New Roman" w:hAnsi="Times New Roman" w:cs="Times New Roman"/>
          <w:i/>
          <w:iCs/>
          <w:kern w:val="0"/>
          <w:sz w:val="24"/>
          <w:szCs w:val="24"/>
          <w:lang w:eastAsia="en-ID"/>
          <w14:ligatures w14:val="none"/>
        </w:rPr>
        <w:t xml:space="preserve"> Ibid</w:t>
      </w:r>
      <w:r w:rsidRPr="003D4147">
        <w:rPr>
          <w:rFonts w:ascii="Times New Roman" w:eastAsia="Times New Roman" w:hAnsi="Times New Roman" w:cs="Times New Roman"/>
          <w:kern w:val="0"/>
          <w:sz w:val="24"/>
          <w:szCs w:val="24"/>
          <w:lang w:eastAsia="en-ID"/>
          <w14:ligatures w14:val="none"/>
        </w:rPr>
        <w:t>., h. 99</w:t>
      </w:r>
    </w:p>
    <w:p w14:paraId="46977EAF" w14:textId="77777777" w:rsidR="003D4147" w:rsidRPr="003D4147" w:rsidRDefault="003D4147" w:rsidP="003D4147">
      <w:pPr>
        <w:spacing w:before="100" w:beforeAutospacing="1" w:after="100" w:afterAutospacing="1" w:line="240" w:lineRule="auto"/>
        <w:jc w:val="both"/>
        <w:rPr>
          <w:rFonts w:ascii="Times New Roman" w:eastAsia="Times New Roman" w:hAnsi="Times New Roman" w:cs="Times New Roman"/>
          <w:kern w:val="0"/>
          <w:sz w:val="24"/>
          <w:szCs w:val="24"/>
          <w:lang w:eastAsia="en-ID"/>
          <w14:ligatures w14:val="none"/>
        </w:rPr>
      </w:pPr>
      <w:hyperlink r:id="rId37" w:anchor="_ftnref5" w:history="1">
        <w:r w:rsidRPr="003D4147">
          <w:rPr>
            <w:rFonts w:ascii="Times New Roman" w:eastAsia="Times New Roman" w:hAnsi="Times New Roman" w:cs="Times New Roman"/>
            <w:color w:val="0000FF"/>
            <w:kern w:val="0"/>
            <w:sz w:val="24"/>
            <w:szCs w:val="24"/>
            <w:u w:val="single"/>
            <w:lang w:eastAsia="en-ID"/>
            <w14:ligatures w14:val="none"/>
          </w:rPr>
          <w:t>[5]</w:t>
        </w:r>
      </w:hyperlink>
      <w:r w:rsidRPr="003D4147">
        <w:rPr>
          <w:rFonts w:ascii="Times New Roman" w:eastAsia="Times New Roman" w:hAnsi="Times New Roman" w:cs="Times New Roman"/>
          <w:kern w:val="0"/>
          <w:sz w:val="24"/>
          <w:szCs w:val="24"/>
          <w:lang w:eastAsia="en-ID"/>
          <w14:ligatures w14:val="none"/>
        </w:rPr>
        <w:t xml:space="preserve">Jamhari dan Jahroni, </w:t>
      </w:r>
      <w:r w:rsidRPr="003D4147">
        <w:rPr>
          <w:rFonts w:ascii="Times New Roman" w:eastAsia="Times New Roman" w:hAnsi="Times New Roman" w:cs="Times New Roman"/>
          <w:i/>
          <w:iCs/>
          <w:kern w:val="0"/>
          <w:sz w:val="24"/>
          <w:szCs w:val="24"/>
          <w:lang w:eastAsia="en-ID"/>
          <w14:ligatures w14:val="none"/>
        </w:rPr>
        <w:t>op.cit.,</w:t>
      </w:r>
      <w:r w:rsidRPr="003D4147">
        <w:rPr>
          <w:rFonts w:ascii="Times New Roman" w:eastAsia="Times New Roman" w:hAnsi="Times New Roman" w:cs="Times New Roman"/>
          <w:kern w:val="0"/>
          <w:sz w:val="24"/>
          <w:szCs w:val="24"/>
          <w:lang w:eastAsia="en-ID"/>
          <w14:ligatures w14:val="none"/>
        </w:rPr>
        <w:t xml:space="preserve"> h. 18</w:t>
      </w:r>
    </w:p>
    <w:p w14:paraId="3CE3C88E" w14:textId="77777777" w:rsidR="003D4147" w:rsidRPr="003D4147" w:rsidRDefault="003D4147" w:rsidP="003D4147">
      <w:pPr>
        <w:spacing w:before="100" w:beforeAutospacing="1" w:after="100" w:afterAutospacing="1" w:line="240" w:lineRule="auto"/>
        <w:jc w:val="both"/>
        <w:rPr>
          <w:rFonts w:ascii="Times New Roman" w:eastAsia="Times New Roman" w:hAnsi="Times New Roman" w:cs="Times New Roman"/>
          <w:kern w:val="0"/>
          <w:sz w:val="24"/>
          <w:szCs w:val="24"/>
          <w:lang w:eastAsia="en-ID"/>
          <w14:ligatures w14:val="none"/>
        </w:rPr>
      </w:pPr>
      <w:hyperlink r:id="rId38" w:anchor="_ftnref6" w:history="1">
        <w:r w:rsidRPr="003D4147">
          <w:rPr>
            <w:rFonts w:ascii="Times New Roman" w:eastAsia="Times New Roman" w:hAnsi="Times New Roman" w:cs="Times New Roman"/>
            <w:color w:val="0000FF"/>
            <w:kern w:val="0"/>
            <w:sz w:val="24"/>
            <w:szCs w:val="24"/>
            <w:u w:val="single"/>
            <w:lang w:eastAsia="en-ID"/>
            <w14:ligatures w14:val="none"/>
          </w:rPr>
          <w:t>[6]</w:t>
        </w:r>
      </w:hyperlink>
      <w:r w:rsidRPr="003D4147">
        <w:rPr>
          <w:rFonts w:ascii="Times New Roman" w:eastAsia="Times New Roman" w:hAnsi="Times New Roman" w:cs="Times New Roman"/>
          <w:i/>
          <w:iCs/>
          <w:kern w:val="0"/>
          <w:sz w:val="24"/>
          <w:szCs w:val="24"/>
          <w:lang w:eastAsia="en-ID"/>
          <w14:ligatures w14:val="none"/>
        </w:rPr>
        <w:t>op.cit.,</w:t>
      </w:r>
      <w:r w:rsidRPr="003D4147">
        <w:rPr>
          <w:rFonts w:ascii="Times New Roman" w:eastAsia="Times New Roman" w:hAnsi="Times New Roman" w:cs="Times New Roman"/>
          <w:kern w:val="0"/>
          <w:sz w:val="24"/>
          <w:szCs w:val="24"/>
          <w:lang w:eastAsia="en-ID"/>
          <w14:ligatures w14:val="none"/>
        </w:rPr>
        <w:t xml:space="preserve"> h.33</w:t>
      </w:r>
    </w:p>
    <w:p w14:paraId="0991C648" w14:textId="77777777" w:rsidR="003D4147" w:rsidRPr="003D4147" w:rsidRDefault="003D4147" w:rsidP="003D4147">
      <w:pPr>
        <w:spacing w:before="100" w:beforeAutospacing="1" w:after="100" w:afterAutospacing="1" w:line="240" w:lineRule="auto"/>
        <w:jc w:val="both"/>
        <w:rPr>
          <w:rFonts w:ascii="Times New Roman" w:eastAsia="Times New Roman" w:hAnsi="Times New Roman" w:cs="Times New Roman"/>
          <w:kern w:val="0"/>
          <w:sz w:val="24"/>
          <w:szCs w:val="24"/>
          <w:lang w:eastAsia="en-ID"/>
          <w14:ligatures w14:val="none"/>
        </w:rPr>
      </w:pPr>
      <w:hyperlink r:id="rId39" w:anchor="_ftnref7" w:history="1">
        <w:r w:rsidRPr="003D4147">
          <w:rPr>
            <w:rFonts w:ascii="Times New Roman" w:eastAsia="Times New Roman" w:hAnsi="Times New Roman" w:cs="Times New Roman"/>
            <w:color w:val="0000FF"/>
            <w:kern w:val="0"/>
            <w:sz w:val="24"/>
            <w:szCs w:val="24"/>
            <w:u w:val="single"/>
            <w:lang w:eastAsia="en-ID"/>
            <w14:ligatures w14:val="none"/>
          </w:rPr>
          <w:t>[7]</w:t>
        </w:r>
      </w:hyperlink>
      <w:r w:rsidRPr="003D4147">
        <w:rPr>
          <w:rFonts w:ascii="Times New Roman" w:eastAsia="Times New Roman" w:hAnsi="Times New Roman" w:cs="Times New Roman"/>
          <w:kern w:val="0"/>
          <w:sz w:val="24"/>
          <w:szCs w:val="24"/>
          <w:lang w:eastAsia="en-ID"/>
          <w14:ligatures w14:val="none"/>
        </w:rPr>
        <w:t xml:space="preserve">Turmudi, </w:t>
      </w:r>
      <w:r w:rsidRPr="003D4147">
        <w:rPr>
          <w:rFonts w:ascii="Times New Roman" w:eastAsia="Times New Roman" w:hAnsi="Times New Roman" w:cs="Times New Roman"/>
          <w:i/>
          <w:iCs/>
          <w:kern w:val="0"/>
          <w:sz w:val="24"/>
          <w:szCs w:val="24"/>
          <w:lang w:eastAsia="en-ID"/>
          <w14:ligatures w14:val="none"/>
        </w:rPr>
        <w:t>Fundamentalisme dan gerakan Islam Radikal di Indonesia</w:t>
      </w:r>
      <w:r w:rsidRPr="003D4147">
        <w:rPr>
          <w:rFonts w:ascii="Times New Roman" w:eastAsia="Times New Roman" w:hAnsi="Times New Roman" w:cs="Times New Roman"/>
          <w:kern w:val="0"/>
          <w:sz w:val="24"/>
          <w:szCs w:val="24"/>
          <w:lang w:eastAsia="en-ID"/>
          <w14:ligatures w14:val="none"/>
        </w:rPr>
        <w:t>, disampaikan dalam Seminatr “Refleksi Akhir Tahun 2003”diadakan oleh Kedeputian IPSK LIPI, 22 Desember 2003, Jakarta.</w:t>
      </w:r>
    </w:p>
    <w:p w14:paraId="387071B4" w14:textId="77777777" w:rsidR="003D4147" w:rsidRPr="003D4147" w:rsidRDefault="003D4147" w:rsidP="003D4147">
      <w:pPr>
        <w:spacing w:before="100" w:beforeAutospacing="1" w:after="100" w:afterAutospacing="1" w:line="240" w:lineRule="auto"/>
        <w:jc w:val="both"/>
        <w:rPr>
          <w:rFonts w:ascii="Times New Roman" w:eastAsia="Times New Roman" w:hAnsi="Times New Roman" w:cs="Times New Roman"/>
          <w:kern w:val="0"/>
          <w:sz w:val="24"/>
          <w:szCs w:val="24"/>
          <w:lang w:eastAsia="en-ID"/>
          <w14:ligatures w14:val="none"/>
        </w:rPr>
      </w:pPr>
      <w:hyperlink r:id="rId40" w:anchor="_ftnref8" w:history="1">
        <w:r w:rsidRPr="003D4147">
          <w:rPr>
            <w:rFonts w:ascii="Times New Roman" w:eastAsia="Times New Roman" w:hAnsi="Times New Roman" w:cs="Times New Roman"/>
            <w:color w:val="0000FF"/>
            <w:kern w:val="0"/>
            <w:sz w:val="24"/>
            <w:szCs w:val="24"/>
            <w:u w:val="single"/>
            <w:lang w:eastAsia="en-ID"/>
            <w14:ligatures w14:val="none"/>
          </w:rPr>
          <w:t>[8]</w:t>
        </w:r>
      </w:hyperlink>
      <w:hyperlink r:id="rId41" w:history="1">
        <w:r w:rsidRPr="003D4147">
          <w:rPr>
            <w:rFonts w:ascii="Times New Roman" w:eastAsia="Times New Roman" w:hAnsi="Times New Roman" w:cs="Times New Roman"/>
            <w:color w:val="0000FF"/>
            <w:kern w:val="0"/>
            <w:sz w:val="24"/>
            <w:szCs w:val="24"/>
            <w:u w:val="single"/>
            <w:lang w:eastAsia="en-ID"/>
            <w14:ligatures w14:val="none"/>
          </w:rPr>
          <w:t>Haykel</w:t>
        </w:r>
      </w:hyperlink>
      <w:r w:rsidRPr="003D4147">
        <w:rPr>
          <w:rFonts w:ascii="Times New Roman" w:eastAsia="Times New Roman" w:hAnsi="Times New Roman" w:cs="Times New Roman"/>
          <w:kern w:val="0"/>
          <w:sz w:val="24"/>
          <w:szCs w:val="24"/>
          <w:lang w:eastAsia="en-ID"/>
          <w14:ligatures w14:val="none"/>
        </w:rPr>
        <w:t xml:space="preserve">, </w:t>
      </w:r>
      <w:r w:rsidRPr="003D4147">
        <w:rPr>
          <w:rFonts w:ascii="Times New Roman" w:eastAsia="Times New Roman" w:hAnsi="Times New Roman" w:cs="Times New Roman"/>
          <w:i/>
          <w:iCs/>
          <w:kern w:val="0"/>
          <w:sz w:val="24"/>
          <w:szCs w:val="24"/>
          <w:lang w:eastAsia="en-ID"/>
          <w14:ligatures w14:val="none"/>
        </w:rPr>
        <w:t>Radical Salafism: Osama’s ideology</w:t>
      </w:r>
      <w:r w:rsidRPr="003D4147">
        <w:rPr>
          <w:rFonts w:ascii="Times New Roman" w:eastAsia="Times New Roman" w:hAnsi="Times New Roman" w:cs="Times New Roman"/>
          <w:kern w:val="0"/>
          <w:sz w:val="24"/>
          <w:szCs w:val="24"/>
          <w:lang w:eastAsia="en-ID"/>
          <w14:ligatures w14:val="none"/>
        </w:rPr>
        <w:t xml:space="preserve">, dalam </w:t>
      </w:r>
      <w:hyperlink r:id="rId42" w:history="1">
        <w:r w:rsidRPr="003D4147">
          <w:rPr>
            <w:rFonts w:ascii="Times New Roman" w:eastAsia="Times New Roman" w:hAnsi="Times New Roman" w:cs="Times New Roman"/>
            <w:color w:val="0000FF"/>
            <w:kern w:val="0"/>
            <w:sz w:val="24"/>
            <w:szCs w:val="24"/>
            <w:u w:val="single"/>
            <w:lang w:eastAsia="en-ID"/>
            <w14:ligatures w14:val="none"/>
          </w:rPr>
          <w:t>http://muslim-canada.org/binladendawn.html</w:t>
        </w:r>
      </w:hyperlink>
    </w:p>
    <w:p w14:paraId="4CC6CD0C" w14:textId="77777777" w:rsidR="003D4147" w:rsidRPr="003D4147" w:rsidRDefault="003D4147" w:rsidP="003D4147">
      <w:pPr>
        <w:spacing w:before="100" w:beforeAutospacing="1" w:after="100" w:afterAutospacing="1" w:line="240" w:lineRule="auto"/>
        <w:jc w:val="both"/>
        <w:rPr>
          <w:rFonts w:ascii="Times New Roman" w:eastAsia="Times New Roman" w:hAnsi="Times New Roman" w:cs="Times New Roman"/>
          <w:kern w:val="0"/>
          <w:sz w:val="24"/>
          <w:szCs w:val="24"/>
          <w:lang w:eastAsia="en-ID"/>
          <w14:ligatures w14:val="none"/>
        </w:rPr>
      </w:pPr>
      <w:r w:rsidRPr="003D4147">
        <w:rPr>
          <w:rFonts w:ascii="Times New Roman" w:eastAsia="Times New Roman" w:hAnsi="Times New Roman" w:cs="Times New Roman"/>
          <w:kern w:val="0"/>
          <w:sz w:val="24"/>
          <w:szCs w:val="24"/>
          <w:lang w:eastAsia="en-ID"/>
          <w14:ligatures w14:val="none"/>
        </w:rPr>
        <w:t>download tanggal 18 agustus 2010</w:t>
      </w:r>
    </w:p>
    <w:p w14:paraId="01B52A38" w14:textId="77777777" w:rsidR="003D4147" w:rsidRPr="003D4147" w:rsidRDefault="003D4147" w:rsidP="003D4147">
      <w:pPr>
        <w:spacing w:before="100" w:beforeAutospacing="1" w:after="100" w:afterAutospacing="1" w:line="240" w:lineRule="auto"/>
        <w:jc w:val="both"/>
        <w:rPr>
          <w:rFonts w:ascii="Times New Roman" w:eastAsia="Times New Roman" w:hAnsi="Times New Roman" w:cs="Times New Roman"/>
          <w:kern w:val="0"/>
          <w:sz w:val="24"/>
          <w:szCs w:val="24"/>
          <w:lang w:eastAsia="en-ID"/>
          <w14:ligatures w14:val="none"/>
        </w:rPr>
      </w:pPr>
      <w:hyperlink r:id="rId43" w:anchor="_ftnref9" w:history="1">
        <w:r w:rsidRPr="003D4147">
          <w:rPr>
            <w:rFonts w:ascii="Times New Roman" w:eastAsia="Times New Roman" w:hAnsi="Times New Roman" w:cs="Times New Roman"/>
            <w:color w:val="0000FF"/>
            <w:kern w:val="0"/>
            <w:sz w:val="24"/>
            <w:szCs w:val="24"/>
            <w:u w:val="single"/>
            <w:lang w:eastAsia="en-ID"/>
            <w14:ligatures w14:val="none"/>
          </w:rPr>
          <w:t>[9]</w:t>
        </w:r>
      </w:hyperlink>
      <w:r w:rsidRPr="003D4147">
        <w:rPr>
          <w:rFonts w:ascii="Times New Roman" w:eastAsia="Times New Roman" w:hAnsi="Times New Roman" w:cs="Times New Roman"/>
          <w:kern w:val="0"/>
          <w:sz w:val="24"/>
          <w:szCs w:val="24"/>
          <w:lang w:eastAsia="en-ID"/>
          <w14:ligatures w14:val="none"/>
        </w:rPr>
        <w:t xml:space="preserve">Ikhsan,2006, </w:t>
      </w:r>
      <w:r w:rsidRPr="003D4147">
        <w:rPr>
          <w:rFonts w:ascii="Times New Roman" w:eastAsia="Times New Roman" w:hAnsi="Times New Roman" w:cs="Times New Roman"/>
          <w:i/>
          <w:iCs/>
          <w:kern w:val="0"/>
          <w:sz w:val="24"/>
          <w:szCs w:val="24"/>
          <w:lang w:eastAsia="en-ID"/>
          <w14:ligatures w14:val="none"/>
        </w:rPr>
        <w:t xml:space="preserve">Gerakan Salafi Modern di Indonesia, Sebuah Upaya Membedah Akar Pertumbuhan dan Ide-ide Substansialnya </w:t>
      </w:r>
      <w:hyperlink r:id="rId44" w:history="1">
        <w:r w:rsidRPr="003D4147">
          <w:rPr>
            <w:rFonts w:ascii="Times New Roman" w:eastAsia="Times New Roman" w:hAnsi="Times New Roman" w:cs="Times New Roman"/>
            <w:color w:val="0000FF"/>
            <w:kern w:val="0"/>
            <w:sz w:val="24"/>
            <w:szCs w:val="24"/>
            <w:u w:val="single"/>
            <w:lang w:eastAsia="en-ID"/>
            <w14:ligatures w14:val="none"/>
          </w:rPr>
          <w:t>http://www.wahdah.or.id/wis</w:t>
        </w:r>
      </w:hyperlink>
    </w:p>
    <w:p w14:paraId="1E214631" w14:textId="77777777" w:rsidR="003D4147" w:rsidRPr="003D4147" w:rsidRDefault="003D4147" w:rsidP="003D4147">
      <w:pPr>
        <w:spacing w:before="100" w:beforeAutospacing="1" w:after="100" w:afterAutospacing="1" w:line="240" w:lineRule="auto"/>
        <w:jc w:val="both"/>
        <w:rPr>
          <w:rFonts w:ascii="Times New Roman" w:eastAsia="Times New Roman" w:hAnsi="Times New Roman" w:cs="Times New Roman"/>
          <w:kern w:val="0"/>
          <w:sz w:val="24"/>
          <w:szCs w:val="24"/>
          <w:lang w:eastAsia="en-ID"/>
          <w14:ligatures w14:val="none"/>
        </w:rPr>
      </w:pPr>
      <w:hyperlink r:id="rId45" w:anchor="_ftnref10" w:history="1">
        <w:r w:rsidRPr="003D4147">
          <w:rPr>
            <w:rFonts w:ascii="Times New Roman" w:eastAsia="Times New Roman" w:hAnsi="Times New Roman" w:cs="Times New Roman"/>
            <w:color w:val="0000FF"/>
            <w:kern w:val="0"/>
            <w:sz w:val="24"/>
            <w:szCs w:val="24"/>
            <w:u w:val="single"/>
            <w:lang w:eastAsia="en-ID"/>
            <w14:ligatures w14:val="none"/>
          </w:rPr>
          <w:t>[10]</w:t>
        </w:r>
      </w:hyperlink>
      <w:r w:rsidRPr="003D4147">
        <w:rPr>
          <w:rFonts w:ascii="Times New Roman" w:eastAsia="Times New Roman" w:hAnsi="Times New Roman" w:cs="Times New Roman"/>
          <w:kern w:val="0"/>
          <w:sz w:val="24"/>
          <w:szCs w:val="24"/>
          <w:lang w:eastAsia="en-ID"/>
          <w14:ligatures w14:val="none"/>
        </w:rPr>
        <w:t xml:space="preserve">Ikhsan, </w:t>
      </w:r>
      <w:r w:rsidRPr="003D4147">
        <w:rPr>
          <w:rFonts w:ascii="Times New Roman" w:eastAsia="Times New Roman" w:hAnsi="Times New Roman" w:cs="Times New Roman"/>
          <w:i/>
          <w:iCs/>
          <w:kern w:val="0"/>
          <w:sz w:val="24"/>
          <w:szCs w:val="24"/>
          <w:lang w:eastAsia="en-ID"/>
          <w14:ligatures w14:val="none"/>
        </w:rPr>
        <w:t>ibid</w:t>
      </w:r>
      <w:r w:rsidRPr="003D4147">
        <w:rPr>
          <w:rFonts w:ascii="Times New Roman" w:eastAsia="Times New Roman" w:hAnsi="Times New Roman" w:cs="Times New Roman"/>
          <w:kern w:val="0"/>
          <w:sz w:val="24"/>
          <w:szCs w:val="24"/>
          <w:lang w:eastAsia="en-ID"/>
          <w14:ligatures w14:val="none"/>
        </w:rPr>
        <w:t>.</w:t>
      </w:r>
    </w:p>
    <w:p w14:paraId="7D8E80D8" w14:textId="77777777" w:rsidR="003D4147" w:rsidRPr="003D4147" w:rsidRDefault="003D4147" w:rsidP="003D4147">
      <w:pPr>
        <w:spacing w:before="100" w:beforeAutospacing="1" w:after="100" w:afterAutospacing="1" w:line="240" w:lineRule="auto"/>
        <w:jc w:val="both"/>
        <w:rPr>
          <w:rFonts w:ascii="Times New Roman" w:eastAsia="Times New Roman" w:hAnsi="Times New Roman" w:cs="Times New Roman"/>
          <w:kern w:val="0"/>
          <w:sz w:val="24"/>
          <w:szCs w:val="24"/>
          <w:lang w:eastAsia="en-ID"/>
          <w14:ligatures w14:val="none"/>
        </w:rPr>
      </w:pPr>
      <w:hyperlink r:id="rId46" w:anchor="_ftnref11" w:history="1">
        <w:r w:rsidRPr="003D4147">
          <w:rPr>
            <w:rFonts w:ascii="Times New Roman" w:eastAsia="Times New Roman" w:hAnsi="Times New Roman" w:cs="Times New Roman"/>
            <w:color w:val="0000FF"/>
            <w:kern w:val="0"/>
            <w:sz w:val="24"/>
            <w:szCs w:val="24"/>
            <w:u w:val="single"/>
            <w:lang w:eastAsia="en-ID"/>
            <w14:ligatures w14:val="none"/>
          </w:rPr>
          <w:t>[11]</w:t>
        </w:r>
      </w:hyperlink>
      <w:r w:rsidRPr="003D4147">
        <w:rPr>
          <w:rFonts w:ascii="Times New Roman" w:eastAsia="Times New Roman" w:hAnsi="Times New Roman" w:cs="Times New Roman"/>
          <w:i/>
          <w:iCs/>
          <w:kern w:val="0"/>
          <w:sz w:val="24"/>
          <w:szCs w:val="24"/>
          <w:lang w:eastAsia="en-ID"/>
          <w14:ligatures w14:val="none"/>
        </w:rPr>
        <w:t>Ibid</w:t>
      </w:r>
      <w:r w:rsidRPr="003D4147">
        <w:rPr>
          <w:rFonts w:ascii="Times New Roman" w:eastAsia="Times New Roman" w:hAnsi="Times New Roman" w:cs="Times New Roman"/>
          <w:kern w:val="0"/>
          <w:sz w:val="24"/>
          <w:szCs w:val="24"/>
          <w:lang w:eastAsia="en-ID"/>
          <w14:ligatures w14:val="none"/>
        </w:rPr>
        <w:t>.</w:t>
      </w:r>
    </w:p>
    <w:p w14:paraId="5EF1D468" w14:textId="77777777" w:rsidR="003D4147" w:rsidRPr="003D4147" w:rsidRDefault="003D4147" w:rsidP="003D4147">
      <w:pPr>
        <w:spacing w:before="100" w:beforeAutospacing="1" w:after="100" w:afterAutospacing="1" w:line="240" w:lineRule="auto"/>
        <w:jc w:val="both"/>
        <w:rPr>
          <w:rFonts w:ascii="Times New Roman" w:eastAsia="Times New Roman" w:hAnsi="Times New Roman" w:cs="Times New Roman"/>
          <w:kern w:val="0"/>
          <w:sz w:val="24"/>
          <w:szCs w:val="24"/>
          <w:lang w:eastAsia="en-ID"/>
          <w14:ligatures w14:val="none"/>
        </w:rPr>
      </w:pPr>
      <w:hyperlink r:id="rId47" w:anchor="_ftnref12" w:history="1">
        <w:r w:rsidRPr="003D4147">
          <w:rPr>
            <w:rFonts w:ascii="Times New Roman" w:eastAsia="Times New Roman" w:hAnsi="Times New Roman" w:cs="Times New Roman"/>
            <w:color w:val="0000FF"/>
            <w:kern w:val="0"/>
            <w:sz w:val="24"/>
            <w:szCs w:val="24"/>
            <w:u w:val="single"/>
            <w:lang w:eastAsia="en-ID"/>
            <w14:ligatures w14:val="none"/>
          </w:rPr>
          <w:t>[12]</w:t>
        </w:r>
      </w:hyperlink>
      <w:r w:rsidRPr="003D4147">
        <w:rPr>
          <w:rFonts w:ascii="Times New Roman" w:eastAsia="Times New Roman" w:hAnsi="Times New Roman" w:cs="Times New Roman"/>
          <w:i/>
          <w:iCs/>
          <w:kern w:val="0"/>
          <w:sz w:val="24"/>
          <w:szCs w:val="24"/>
          <w:lang w:eastAsia="en-ID"/>
          <w14:ligatures w14:val="none"/>
        </w:rPr>
        <w:t>Ibid</w:t>
      </w:r>
      <w:r w:rsidRPr="003D4147">
        <w:rPr>
          <w:rFonts w:ascii="Times New Roman" w:eastAsia="Times New Roman" w:hAnsi="Times New Roman" w:cs="Times New Roman"/>
          <w:kern w:val="0"/>
          <w:sz w:val="24"/>
          <w:szCs w:val="24"/>
          <w:lang w:eastAsia="en-ID"/>
          <w14:ligatures w14:val="none"/>
        </w:rPr>
        <w:t>.</w:t>
      </w:r>
    </w:p>
    <w:p w14:paraId="7E6E7005" w14:textId="77777777" w:rsidR="003D4147" w:rsidRPr="003D4147" w:rsidRDefault="003D4147" w:rsidP="003D4147">
      <w:pPr>
        <w:spacing w:before="100" w:beforeAutospacing="1" w:after="100" w:afterAutospacing="1" w:line="240" w:lineRule="auto"/>
        <w:jc w:val="both"/>
        <w:rPr>
          <w:rFonts w:ascii="Times New Roman" w:eastAsia="Times New Roman" w:hAnsi="Times New Roman" w:cs="Times New Roman"/>
          <w:kern w:val="0"/>
          <w:sz w:val="24"/>
          <w:szCs w:val="24"/>
          <w:lang w:eastAsia="en-ID"/>
          <w14:ligatures w14:val="none"/>
        </w:rPr>
      </w:pPr>
      <w:hyperlink r:id="rId48" w:anchor="_ftnref13" w:history="1">
        <w:r w:rsidRPr="003D4147">
          <w:rPr>
            <w:rFonts w:ascii="Times New Roman" w:eastAsia="Times New Roman" w:hAnsi="Times New Roman" w:cs="Times New Roman"/>
            <w:color w:val="0000FF"/>
            <w:kern w:val="0"/>
            <w:sz w:val="24"/>
            <w:szCs w:val="24"/>
            <w:u w:val="single"/>
            <w:lang w:eastAsia="en-ID"/>
            <w14:ligatures w14:val="none"/>
          </w:rPr>
          <w:t>[13]</w:t>
        </w:r>
      </w:hyperlink>
      <w:r w:rsidRPr="003D4147">
        <w:rPr>
          <w:rFonts w:ascii="Times New Roman" w:eastAsia="Times New Roman" w:hAnsi="Times New Roman" w:cs="Times New Roman"/>
          <w:kern w:val="0"/>
          <w:sz w:val="24"/>
          <w:szCs w:val="24"/>
          <w:lang w:eastAsia="en-ID"/>
          <w14:ligatures w14:val="none"/>
        </w:rPr>
        <w:t>Abdullah</w:t>
      </w:r>
      <w:r w:rsidRPr="003D4147">
        <w:rPr>
          <w:rFonts w:ascii="Times New Roman" w:eastAsia="Times New Roman" w:hAnsi="Times New Roman" w:cs="Times New Roman"/>
          <w:i/>
          <w:iCs/>
          <w:kern w:val="0"/>
          <w:sz w:val="24"/>
          <w:szCs w:val="24"/>
          <w:lang w:eastAsia="en-ID"/>
          <w14:ligatures w14:val="none"/>
        </w:rPr>
        <w:t>Islam dan Masyarakat, Pantulan Sejarah Indonesia</w:t>
      </w:r>
      <w:r w:rsidRPr="003D4147">
        <w:rPr>
          <w:rFonts w:ascii="Times New Roman" w:eastAsia="Times New Roman" w:hAnsi="Times New Roman" w:cs="Times New Roman"/>
          <w:kern w:val="0"/>
          <w:sz w:val="24"/>
          <w:szCs w:val="24"/>
          <w:lang w:eastAsia="en-ID"/>
          <w14:ligatures w14:val="none"/>
        </w:rPr>
        <w:t>, (Jakarta: LP3ES, , 1987), h. 71</w:t>
      </w:r>
    </w:p>
    <w:p w14:paraId="6DCC72A4" w14:textId="77777777" w:rsidR="003D4147" w:rsidRPr="003D4147" w:rsidRDefault="003D4147" w:rsidP="003D4147">
      <w:pPr>
        <w:spacing w:before="100" w:beforeAutospacing="1" w:after="100" w:afterAutospacing="1" w:line="240" w:lineRule="auto"/>
        <w:jc w:val="both"/>
        <w:rPr>
          <w:rFonts w:ascii="Times New Roman" w:eastAsia="Times New Roman" w:hAnsi="Times New Roman" w:cs="Times New Roman"/>
          <w:kern w:val="0"/>
          <w:sz w:val="24"/>
          <w:szCs w:val="24"/>
          <w:lang w:eastAsia="en-ID"/>
          <w14:ligatures w14:val="none"/>
        </w:rPr>
      </w:pPr>
      <w:hyperlink r:id="rId49" w:anchor="_ftnref14" w:history="1">
        <w:r w:rsidRPr="003D4147">
          <w:rPr>
            <w:rFonts w:ascii="Times New Roman" w:eastAsia="Times New Roman" w:hAnsi="Times New Roman" w:cs="Times New Roman"/>
            <w:color w:val="0000FF"/>
            <w:kern w:val="0"/>
            <w:sz w:val="24"/>
            <w:szCs w:val="24"/>
            <w:u w:val="single"/>
            <w:lang w:eastAsia="en-ID"/>
            <w14:ligatures w14:val="none"/>
          </w:rPr>
          <w:t>[14]</w:t>
        </w:r>
      </w:hyperlink>
      <w:r w:rsidRPr="003D4147">
        <w:rPr>
          <w:rFonts w:ascii="Times New Roman" w:eastAsia="Times New Roman" w:hAnsi="Times New Roman" w:cs="Times New Roman"/>
          <w:kern w:val="0"/>
          <w:sz w:val="24"/>
          <w:szCs w:val="24"/>
          <w:lang w:eastAsia="en-ID"/>
          <w14:ligatures w14:val="none"/>
        </w:rPr>
        <w:t xml:space="preserve">Umar, </w:t>
      </w:r>
      <w:r w:rsidRPr="003D4147">
        <w:rPr>
          <w:rFonts w:ascii="Times New Roman" w:eastAsia="Times New Roman" w:hAnsi="Times New Roman" w:cs="Times New Roman"/>
          <w:i/>
          <w:iCs/>
          <w:kern w:val="0"/>
          <w:sz w:val="24"/>
          <w:szCs w:val="24"/>
          <w:lang w:eastAsia="en-ID"/>
          <w14:ligatures w14:val="none"/>
        </w:rPr>
        <w:t>Ekonomi-Politik Wacana “Islam Radikal” vis-a-vis “Islam Moderat</w:t>
      </w:r>
      <w:r w:rsidRPr="003D4147">
        <w:rPr>
          <w:rFonts w:ascii="Times New Roman" w:eastAsia="Times New Roman" w:hAnsi="Times New Roman" w:cs="Times New Roman"/>
          <w:kern w:val="0"/>
          <w:sz w:val="24"/>
          <w:szCs w:val="24"/>
          <w:lang w:eastAsia="en-ID"/>
          <w14:ligatures w14:val="none"/>
        </w:rPr>
        <w:t>” dalam http:// kammikomsatugm.wordpress.com/2010</w:t>
      </w:r>
    </w:p>
    <w:p w14:paraId="5756DD1C" w14:textId="77777777" w:rsidR="003D4147" w:rsidRPr="003D4147" w:rsidRDefault="003D4147" w:rsidP="003D4147">
      <w:pPr>
        <w:spacing w:before="100" w:beforeAutospacing="1" w:after="100" w:afterAutospacing="1" w:line="240" w:lineRule="auto"/>
        <w:jc w:val="both"/>
        <w:rPr>
          <w:rFonts w:ascii="Times New Roman" w:eastAsia="Times New Roman" w:hAnsi="Times New Roman" w:cs="Times New Roman"/>
          <w:kern w:val="0"/>
          <w:sz w:val="24"/>
          <w:szCs w:val="24"/>
          <w:lang w:eastAsia="en-ID"/>
          <w14:ligatures w14:val="none"/>
        </w:rPr>
      </w:pPr>
      <w:hyperlink r:id="rId50" w:anchor="_ftnref15" w:history="1">
        <w:r w:rsidRPr="003D4147">
          <w:rPr>
            <w:rFonts w:ascii="Times New Roman" w:eastAsia="Times New Roman" w:hAnsi="Times New Roman" w:cs="Times New Roman"/>
            <w:color w:val="0000FF"/>
            <w:kern w:val="0"/>
            <w:sz w:val="24"/>
            <w:szCs w:val="24"/>
            <w:u w:val="single"/>
            <w:lang w:eastAsia="en-ID"/>
            <w14:ligatures w14:val="none"/>
          </w:rPr>
          <w:t>[15]</w:t>
        </w:r>
      </w:hyperlink>
      <w:r w:rsidRPr="003D4147">
        <w:rPr>
          <w:rFonts w:ascii="Times New Roman" w:eastAsia="Times New Roman" w:hAnsi="Times New Roman" w:cs="Times New Roman"/>
          <w:i/>
          <w:iCs/>
          <w:kern w:val="0"/>
          <w:sz w:val="24"/>
          <w:szCs w:val="24"/>
          <w:lang w:eastAsia="en-ID"/>
          <w14:ligatures w14:val="none"/>
        </w:rPr>
        <w:t>Ibid</w:t>
      </w:r>
      <w:r w:rsidRPr="003D4147">
        <w:rPr>
          <w:rFonts w:ascii="Times New Roman" w:eastAsia="Times New Roman" w:hAnsi="Times New Roman" w:cs="Times New Roman"/>
          <w:kern w:val="0"/>
          <w:sz w:val="24"/>
          <w:szCs w:val="24"/>
          <w:lang w:eastAsia="en-ID"/>
          <w14:ligatures w14:val="none"/>
        </w:rPr>
        <w:t>.</w:t>
      </w:r>
    </w:p>
    <w:p w14:paraId="3A6D6BCA" w14:textId="77777777" w:rsidR="003D4147" w:rsidRPr="003D4147" w:rsidRDefault="003D4147" w:rsidP="003D4147">
      <w:pPr>
        <w:spacing w:before="100" w:beforeAutospacing="1" w:after="100" w:afterAutospacing="1" w:line="240" w:lineRule="auto"/>
        <w:jc w:val="both"/>
        <w:rPr>
          <w:rFonts w:ascii="Times New Roman" w:eastAsia="Times New Roman" w:hAnsi="Times New Roman" w:cs="Times New Roman"/>
          <w:kern w:val="0"/>
          <w:sz w:val="24"/>
          <w:szCs w:val="24"/>
          <w:lang w:eastAsia="en-ID"/>
          <w14:ligatures w14:val="none"/>
        </w:rPr>
      </w:pPr>
      <w:hyperlink r:id="rId51" w:anchor="_ftnref16" w:history="1">
        <w:r w:rsidRPr="003D4147">
          <w:rPr>
            <w:rFonts w:ascii="Times New Roman" w:eastAsia="Times New Roman" w:hAnsi="Times New Roman" w:cs="Times New Roman"/>
            <w:color w:val="0000FF"/>
            <w:kern w:val="0"/>
            <w:sz w:val="24"/>
            <w:szCs w:val="24"/>
            <w:u w:val="single"/>
            <w:lang w:eastAsia="en-ID"/>
            <w14:ligatures w14:val="none"/>
          </w:rPr>
          <w:t>[16]</w:t>
        </w:r>
      </w:hyperlink>
      <w:r w:rsidRPr="003D4147">
        <w:rPr>
          <w:rFonts w:ascii="Times New Roman" w:eastAsia="Times New Roman" w:hAnsi="Times New Roman" w:cs="Times New Roman"/>
          <w:kern w:val="0"/>
          <w:sz w:val="24"/>
          <w:szCs w:val="24"/>
          <w:lang w:eastAsia="en-ID"/>
          <w14:ligatures w14:val="none"/>
        </w:rPr>
        <w:t xml:space="preserve"> Bakri, </w:t>
      </w:r>
      <w:r w:rsidRPr="003D4147">
        <w:rPr>
          <w:rFonts w:ascii="Times New Roman" w:eastAsia="Times New Roman" w:hAnsi="Times New Roman" w:cs="Times New Roman"/>
          <w:i/>
          <w:iCs/>
          <w:kern w:val="0"/>
          <w:sz w:val="24"/>
          <w:szCs w:val="24"/>
          <w:lang w:eastAsia="en-ID"/>
          <w14:ligatures w14:val="none"/>
        </w:rPr>
        <w:t>Islam dan Wacana Radikalisme Agama Kontemporer</w:t>
      </w:r>
      <w:r w:rsidRPr="003D4147">
        <w:rPr>
          <w:rFonts w:ascii="Times New Roman" w:eastAsia="Times New Roman" w:hAnsi="Times New Roman" w:cs="Times New Roman"/>
          <w:kern w:val="0"/>
          <w:sz w:val="24"/>
          <w:szCs w:val="24"/>
          <w:lang w:eastAsia="en-ID"/>
          <w14:ligatures w14:val="none"/>
        </w:rPr>
        <w:t>, jurnal Dinika Vol. 3 No. 1. Januari 2004</w:t>
      </w:r>
      <w:r w:rsidRPr="003D4147">
        <w:rPr>
          <w:rFonts w:ascii="Times New Roman" w:eastAsia="Times New Roman" w:hAnsi="Times New Roman" w:cs="Times New Roman"/>
          <w:i/>
          <w:iCs/>
          <w:kern w:val="0"/>
          <w:sz w:val="24"/>
          <w:szCs w:val="24"/>
          <w:lang w:eastAsia="en-ID"/>
          <w14:ligatures w14:val="none"/>
        </w:rPr>
        <w:t>,</w:t>
      </w:r>
    </w:p>
    <w:p w14:paraId="12CCFE73" w14:textId="77777777" w:rsidR="003D4147" w:rsidRPr="003D4147" w:rsidRDefault="003D4147" w:rsidP="003D4147">
      <w:pPr>
        <w:spacing w:before="100" w:beforeAutospacing="1" w:after="100" w:afterAutospacing="1" w:line="240" w:lineRule="auto"/>
        <w:jc w:val="both"/>
        <w:rPr>
          <w:rFonts w:ascii="Times New Roman" w:eastAsia="Times New Roman" w:hAnsi="Times New Roman" w:cs="Times New Roman"/>
          <w:kern w:val="0"/>
          <w:sz w:val="24"/>
          <w:szCs w:val="24"/>
          <w:lang w:eastAsia="en-ID"/>
          <w14:ligatures w14:val="none"/>
        </w:rPr>
      </w:pPr>
      <w:hyperlink r:id="rId52" w:anchor="_ftnref17" w:history="1">
        <w:r w:rsidRPr="003D4147">
          <w:rPr>
            <w:rFonts w:ascii="Times New Roman" w:eastAsia="Times New Roman" w:hAnsi="Times New Roman" w:cs="Times New Roman"/>
            <w:color w:val="0000FF"/>
            <w:kern w:val="0"/>
            <w:sz w:val="24"/>
            <w:szCs w:val="24"/>
            <w:u w:val="single"/>
            <w:lang w:eastAsia="en-ID"/>
            <w14:ligatures w14:val="none"/>
          </w:rPr>
          <w:t>[17]</w:t>
        </w:r>
      </w:hyperlink>
      <w:r w:rsidRPr="003D4147">
        <w:rPr>
          <w:rFonts w:ascii="Times New Roman" w:eastAsia="Times New Roman" w:hAnsi="Times New Roman" w:cs="Times New Roman"/>
          <w:kern w:val="0"/>
          <w:sz w:val="24"/>
          <w:szCs w:val="24"/>
          <w:lang w:eastAsia="en-ID"/>
          <w14:ligatures w14:val="none"/>
        </w:rPr>
        <w:t xml:space="preserve">Hadiz, </w:t>
      </w:r>
      <w:r w:rsidRPr="003D4147">
        <w:rPr>
          <w:rFonts w:ascii="Times New Roman" w:eastAsia="Times New Roman" w:hAnsi="Times New Roman" w:cs="Times New Roman"/>
          <w:i/>
          <w:iCs/>
          <w:kern w:val="0"/>
          <w:sz w:val="24"/>
          <w:szCs w:val="24"/>
          <w:lang w:eastAsia="en-ID"/>
          <w14:ligatures w14:val="none"/>
        </w:rPr>
        <w:t>Menuju Suatu Pemahaman Sosiologis Terhadap Radikalisme Islam di Indonesia i</w:t>
      </w:r>
    </w:p>
    <w:p w14:paraId="5D4A41FD" w14:textId="77777777" w:rsidR="003D4147" w:rsidRPr="003D4147" w:rsidRDefault="003D4147" w:rsidP="003D4147">
      <w:pPr>
        <w:spacing w:before="100" w:beforeAutospacing="1" w:after="100" w:afterAutospacing="1" w:line="240" w:lineRule="auto"/>
        <w:jc w:val="both"/>
        <w:rPr>
          <w:rFonts w:ascii="Times New Roman" w:eastAsia="Times New Roman" w:hAnsi="Times New Roman" w:cs="Times New Roman"/>
          <w:kern w:val="0"/>
          <w:sz w:val="24"/>
          <w:szCs w:val="24"/>
          <w:lang w:eastAsia="en-ID"/>
          <w14:ligatures w14:val="none"/>
        </w:rPr>
      </w:pPr>
      <w:hyperlink r:id="rId53" w:history="1">
        <w:r w:rsidRPr="003D4147">
          <w:rPr>
            <w:rFonts w:ascii="Times New Roman" w:eastAsia="Times New Roman" w:hAnsi="Times New Roman" w:cs="Times New Roman"/>
            <w:color w:val="0000FF"/>
            <w:kern w:val="0"/>
            <w:sz w:val="24"/>
            <w:szCs w:val="24"/>
            <w:u w:val="single"/>
            <w:lang w:eastAsia="en-ID"/>
            <w14:ligatures w14:val="none"/>
          </w:rPr>
          <w:t>http://indoprogress.blogspot.com/2008/05/menuju-suatu-pemahaman-sosiologis_07.html</w:t>
        </w:r>
      </w:hyperlink>
    </w:p>
    <w:p w14:paraId="04D27A4E" w14:textId="77777777" w:rsidR="003D4147" w:rsidRPr="003D4147" w:rsidRDefault="003D4147" w:rsidP="003D4147">
      <w:pPr>
        <w:spacing w:before="100" w:beforeAutospacing="1" w:after="100" w:afterAutospacing="1" w:line="240" w:lineRule="auto"/>
        <w:jc w:val="both"/>
        <w:rPr>
          <w:rFonts w:ascii="Times New Roman" w:eastAsia="Times New Roman" w:hAnsi="Times New Roman" w:cs="Times New Roman"/>
          <w:kern w:val="0"/>
          <w:sz w:val="24"/>
          <w:szCs w:val="24"/>
          <w:lang w:eastAsia="en-ID"/>
          <w14:ligatures w14:val="none"/>
        </w:rPr>
      </w:pPr>
      <w:hyperlink r:id="rId54" w:anchor="_ftnref18" w:history="1">
        <w:r w:rsidRPr="003D4147">
          <w:rPr>
            <w:rFonts w:ascii="Times New Roman" w:eastAsia="Times New Roman" w:hAnsi="Times New Roman" w:cs="Times New Roman"/>
            <w:color w:val="0000FF"/>
            <w:kern w:val="0"/>
            <w:sz w:val="24"/>
            <w:szCs w:val="24"/>
            <w:u w:val="single"/>
            <w:lang w:eastAsia="en-ID"/>
            <w14:ligatures w14:val="none"/>
          </w:rPr>
          <w:t>[18]</w:t>
        </w:r>
      </w:hyperlink>
      <w:r w:rsidRPr="003D4147">
        <w:rPr>
          <w:rFonts w:ascii="Times New Roman" w:eastAsia="Times New Roman" w:hAnsi="Times New Roman" w:cs="Times New Roman"/>
          <w:kern w:val="0"/>
          <w:sz w:val="24"/>
          <w:szCs w:val="24"/>
          <w:lang w:eastAsia="en-ID"/>
          <w14:ligatures w14:val="none"/>
        </w:rPr>
        <w:t xml:space="preserve"> Madjid, </w:t>
      </w:r>
      <w:r w:rsidRPr="003D4147">
        <w:rPr>
          <w:rFonts w:ascii="Times New Roman" w:eastAsia="Times New Roman" w:hAnsi="Times New Roman" w:cs="Times New Roman"/>
          <w:i/>
          <w:iCs/>
          <w:kern w:val="0"/>
          <w:sz w:val="24"/>
          <w:szCs w:val="24"/>
          <w:lang w:eastAsia="en-ID"/>
          <w14:ligatures w14:val="none"/>
        </w:rPr>
        <w:t>Pintu-PintuMenuju Tuhan</w:t>
      </w:r>
      <w:r w:rsidRPr="003D4147">
        <w:rPr>
          <w:rFonts w:ascii="Times New Roman" w:eastAsia="Times New Roman" w:hAnsi="Times New Roman" w:cs="Times New Roman"/>
          <w:b/>
          <w:bCs/>
          <w:i/>
          <w:iCs/>
          <w:kern w:val="0"/>
          <w:sz w:val="24"/>
          <w:szCs w:val="24"/>
          <w:lang w:eastAsia="en-ID"/>
          <w14:ligatures w14:val="none"/>
        </w:rPr>
        <w:t>, (</w:t>
      </w:r>
      <w:r w:rsidRPr="003D4147">
        <w:rPr>
          <w:rFonts w:ascii="Times New Roman" w:eastAsia="Times New Roman" w:hAnsi="Times New Roman" w:cs="Times New Roman"/>
          <w:kern w:val="0"/>
          <w:sz w:val="24"/>
          <w:szCs w:val="24"/>
          <w:lang w:eastAsia="en-ID"/>
          <w14:ligatures w14:val="none"/>
        </w:rPr>
        <w:t>Jakarta:Paramadina, 1995), h. 270</w:t>
      </w:r>
    </w:p>
    <w:p w14:paraId="19AAAB53" w14:textId="77777777" w:rsidR="003D4147" w:rsidRPr="003D4147" w:rsidRDefault="003D4147" w:rsidP="003D4147">
      <w:pPr>
        <w:spacing w:before="100" w:beforeAutospacing="1" w:after="100" w:afterAutospacing="1" w:line="240" w:lineRule="auto"/>
        <w:jc w:val="both"/>
        <w:rPr>
          <w:rFonts w:ascii="Times New Roman" w:eastAsia="Times New Roman" w:hAnsi="Times New Roman" w:cs="Times New Roman"/>
          <w:kern w:val="0"/>
          <w:sz w:val="24"/>
          <w:szCs w:val="24"/>
          <w:lang w:eastAsia="en-ID"/>
          <w14:ligatures w14:val="none"/>
        </w:rPr>
      </w:pPr>
      <w:hyperlink r:id="rId55" w:anchor="_ftnref19" w:history="1">
        <w:r w:rsidRPr="003D4147">
          <w:rPr>
            <w:rFonts w:ascii="Times New Roman" w:eastAsia="Times New Roman" w:hAnsi="Times New Roman" w:cs="Times New Roman"/>
            <w:color w:val="0000FF"/>
            <w:kern w:val="0"/>
            <w:sz w:val="24"/>
            <w:szCs w:val="24"/>
            <w:u w:val="single"/>
            <w:lang w:eastAsia="en-ID"/>
            <w14:ligatures w14:val="none"/>
          </w:rPr>
          <w:t>[19]</w:t>
        </w:r>
      </w:hyperlink>
      <w:r w:rsidRPr="003D4147">
        <w:rPr>
          <w:rFonts w:ascii="Times New Roman" w:eastAsia="Times New Roman" w:hAnsi="Times New Roman" w:cs="Times New Roman"/>
          <w:kern w:val="0"/>
          <w:sz w:val="24"/>
          <w:szCs w:val="24"/>
          <w:lang w:eastAsia="en-ID"/>
          <w14:ligatures w14:val="none"/>
        </w:rPr>
        <w:t>Fadl, El, ”</w:t>
      </w:r>
      <w:r w:rsidRPr="003D4147">
        <w:rPr>
          <w:rFonts w:ascii="Times New Roman" w:eastAsia="Times New Roman" w:hAnsi="Times New Roman" w:cs="Times New Roman"/>
          <w:i/>
          <w:iCs/>
          <w:kern w:val="0"/>
          <w:sz w:val="24"/>
          <w:szCs w:val="24"/>
          <w:lang w:eastAsia="en-ID"/>
          <w14:ligatures w14:val="none"/>
        </w:rPr>
        <w:t>Islam and the Theology of Power,</w:t>
      </w:r>
      <w:r w:rsidRPr="003D4147">
        <w:rPr>
          <w:rFonts w:ascii="Times New Roman" w:eastAsia="Times New Roman" w:hAnsi="Times New Roman" w:cs="Times New Roman"/>
          <w:kern w:val="0"/>
          <w:sz w:val="24"/>
          <w:szCs w:val="24"/>
          <w:lang w:eastAsia="en-ID"/>
          <w14:ligatures w14:val="none"/>
        </w:rPr>
        <w:t xml:space="preserve"> </w:t>
      </w:r>
      <w:r w:rsidRPr="003D4147">
        <w:rPr>
          <w:rFonts w:ascii="Times New Roman" w:eastAsia="Times New Roman" w:hAnsi="Times New Roman" w:cs="Times New Roman"/>
          <w:i/>
          <w:iCs/>
          <w:kern w:val="0"/>
          <w:sz w:val="24"/>
          <w:szCs w:val="24"/>
          <w:lang w:eastAsia="en-ID"/>
          <w14:ligatures w14:val="none"/>
        </w:rPr>
        <w:t>Supremacist puritanism in contemporary Islam is dismissive of all moral norms or ethical values</w:t>
      </w:r>
      <w:r w:rsidRPr="003D4147">
        <w:rPr>
          <w:rFonts w:ascii="Times New Roman" w:eastAsia="Times New Roman" w:hAnsi="Times New Roman" w:cs="Times New Roman"/>
          <w:kern w:val="0"/>
          <w:sz w:val="24"/>
          <w:szCs w:val="24"/>
          <w:lang w:eastAsia="en-ID"/>
          <w14:ligatures w14:val="none"/>
        </w:rPr>
        <w:t>.” (Copyright © Middle East Report, 2001), h. 221, Winter.</w:t>
      </w:r>
    </w:p>
    <w:p w14:paraId="437B5057" w14:textId="77777777" w:rsidR="003D4147" w:rsidRPr="003D4147" w:rsidRDefault="003D4147" w:rsidP="003D4147">
      <w:pPr>
        <w:spacing w:before="100" w:beforeAutospacing="1" w:after="100" w:afterAutospacing="1" w:line="240" w:lineRule="auto"/>
        <w:jc w:val="both"/>
        <w:rPr>
          <w:rFonts w:ascii="Times New Roman" w:eastAsia="Times New Roman" w:hAnsi="Times New Roman" w:cs="Times New Roman"/>
          <w:kern w:val="0"/>
          <w:sz w:val="24"/>
          <w:szCs w:val="24"/>
          <w:lang w:eastAsia="en-ID"/>
          <w14:ligatures w14:val="none"/>
        </w:rPr>
      </w:pPr>
      <w:hyperlink r:id="rId56" w:anchor="_ftnref20" w:history="1">
        <w:r w:rsidRPr="003D4147">
          <w:rPr>
            <w:rFonts w:ascii="Times New Roman" w:eastAsia="Times New Roman" w:hAnsi="Times New Roman" w:cs="Times New Roman"/>
            <w:color w:val="0000FF"/>
            <w:kern w:val="0"/>
            <w:sz w:val="24"/>
            <w:szCs w:val="24"/>
            <w:u w:val="single"/>
            <w:lang w:eastAsia="en-ID"/>
            <w14:ligatures w14:val="none"/>
          </w:rPr>
          <w:t>[20]</w:t>
        </w:r>
      </w:hyperlink>
      <w:r w:rsidRPr="003D4147">
        <w:rPr>
          <w:rFonts w:ascii="Times New Roman" w:eastAsia="Times New Roman" w:hAnsi="Times New Roman" w:cs="Times New Roman"/>
          <w:kern w:val="0"/>
          <w:sz w:val="24"/>
          <w:szCs w:val="24"/>
          <w:lang w:eastAsia="en-ID"/>
          <w14:ligatures w14:val="none"/>
        </w:rPr>
        <w:t xml:space="preserve"> </w:t>
      </w:r>
      <w:r w:rsidRPr="003D4147">
        <w:rPr>
          <w:rFonts w:ascii="Times New Roman" w:eastAsia="Times New Roman" w:hAnsi="Times New Roman" w:cs="Times New Roman"/>
          <w:i/>
          <w:iCs/>
          <w:kern w:val="0"/>
          <w:sz w:val="24"/>
          <w:szCs w:val="24"/>
          <w:lang w:eastAsia="en-ID"/>
          <w14:ligatures w14:val="none"/>
        </w:rPr>
        <w:t>ibid</w:t>
      </w:r>
      <w:r w:rsidRPr="003D4147">
        <w:rPr>
          <w:rFonts w:ascii="Times New Roman" w:eastAsia="Times New Roman" w:hAnsi="Times New Roman" w:cs="Times New Roman"/>
          <w:kern w:val="0"/>
          <w:sz w:val="24"/>
          <w:szCs w:val="24"/>
          <w:lang w:eastAsia="en-ID"/>
          <w14:ligatures w14:val="none"/>
        </w:rPr>
        <w:t>.</w:t>
      </w:r>
    </w:p>
    <w:p w14:paraId="6CC5F47E" w14:textId="77777777" w:rsidR="003D4147" w:rsidRPr="003D4147" w:rsidRDefault="003D4147" w:rsidP="003D4147">
      <w:pPr>
        <w:spacing w:before="100" w:beforeAutospacing="1" w:after="100" w:afterAutospacing="1" w:line="240" w:lineRule="auto"/>
        <w:jc w:val="both"/>
        <w:rPr>
          <w:rFonts w:ascii="Times New Roman" w:eastAsia="Times New Roman" w:hAnsi="Times New Roman" w:cs="Times New Roman"/>
          <w:kern w:val="0"/>
          <w:sz w:val="24"/>
          <w:szCs w:val="24"/>
          <w:lang w:eastAsia="en-ID"/>
          <w14:ligatures w14:val="none"/>
        </w:rPr>
      </w:pPr>
      <w:hyperlink r:id="rId57" w:anchor="_ftnref21" w:history="1">
        <w:r w:rsidRPr="003D4147">
          <w:rPr>
            <w:rFonts w:ascii="Times New Roman" w:eastAsia="Times New Roman" w:hAnsi="Times New Roman" w:cs="Times New Roman"/>
            <w:color w:val="0000FF"/>
            <w:kern w:val="0"/>
            <w:sz w:val="24"/>
            <w:szCs w:val="24"/>
            <w:u w:val="single"/>
            <w:lang w:eastAsia="en-ID"/>
            <w14:ligatures w14:val="none"/>
          </w:rPr>
          <w:t>[21]</w:t>
        </w:r>
      </w:hyperlink>
      <w:r w:rsidRPr="003D4147">
        <w:rPr>
          <w:rFonts w:ascii="Times New Roman" w:eastAsia="Times New Roman" w:hAnsi="Times New Roman" w:cs="Times New Roman"/>
          <w:kern w:val="0"/>
          <w:sz w:val="24"/>
          <w:szCs w:val="24"/>
          <w:lang w:eastAsia="en-ID"/>
          <w14:ligatures w14:val="none"/>
        </w:rPr>
        <w:t xml:space="preserve">Raillon, 1994 “The New Order and Islam, or the Imbroglio of Faith and Politics”, Indonesia, dalam Vedi R. Hadiz,  </w:t>
      </w:r>
      <w:r w:rsidRPr="003D4147">
        <w:rPr>
          <w:rFonts w:ascii="Times New Roman" w:eastAsia="Times New Roman" w:hAnsi="Times New Roman" w:cs="Times New Roman"/>
          <w:i/>
          <w:iCs/>
          <w:kern w:val="0"/>
          <w:sz w:val="24"/>
          <w:szCs w:val="24"/>
          <w:lang w:eastAsia="en-ID"/>
          <w14:ligatures w14:val="none"/>
        </w:rPr>
        <w:t>Menuju Suatu Pemahaman Sosiologis Terhadap Radikalisme Islam di Indonesia</w:t>
      </w:r>
      <w:r w:rsidRPr="003D4147">
        <w:rPr>
          <w:rFonts w:ascii="Times New Roman" w:eastAsia="Times New Roman" w:hAnsi="Times New Roman" w:cs="Times New Roman"/>
          <w:b/>
          <w:bCs/>
          <w:kern w:val="0"/>
          <w:sz w:val="24"/>
          <w:szCs w:val="24"/>
          <w:lang w:eastAsia="en-ID"/>
          <w14:ligatures w14:val="none"/>
        </w:rPr>
        <w:t xml:space="preserve">, </w:t>
      </w:r>
      <w:r w:rsidRPr="003D4147">
        <w:rPr>
          <w:rFonts w:ascii="Times New Roman" w:eastAsia="Times New Roman" w:hAnsi="Times New Roman" w:cs="Times New Roman"/>
          <w:kern w:val="0"/>
          <w:sz w:val="24"/>
          <w:szCs w:val="24"/>
          <w:lang w:eastAsia="en-ID"/>
          <w14:ligatures w14:val="none"/>
        </w:rPr>
        <w:t>i</w:t>
      </w:r>
    </w:p>
    <w:p w14:paraId="01416C48" w14:textId="77777777" w:rsidR="003D4147" w:rsidRPr="003D4147" w:rsidRDefault="003D4147" w:rsidP="003D4147">
      <w:pPr>
        <w:spacing w:before="100" w:beforeAutospacing="1" w:after="100" w:afterAutospacing="1" w:line="240" w:lineRule="auto"/>
        <w:jc w:val="both"/>
        <w:rPr>
          <w:rFonts w:ascii="Times New Roman" w:eastAsia="Times New Roman" w:hAnsi="Times New Roman" w:cs="Times New Roman"/>
          <w:kern w:val="0"/>
          <w:sz w:val="24"/>
          <w:szCs w:val="24"/>
          <w:lang w:eastAsia="en-ID"/>
          <w14:ligatures w14:val="none"/>
        </w:rPr>
      </w:pPr>
      <w:hyperlink r:id="rId58" w:history="1">
        <w:r w:rsidRPr="003D4147">
          <w:rPr>
            <w:rFonts w:ascii="Times New Roman" w:eastAsia="Times New Roman" w:hAnsi="Times New Roman" w:cs="Times New Roman"/>
            <w:color w:val="0000FF"/>
            <w:kern w:val="0"/>
            <w:sz w:val="24"/>
            <w:szCs w:val="24"/>
            <w:u w:val="single"/>
            <w:lang w:eastAsia="en-ID"/>
            <w14:ligatures w14:val="none"/>
          </w:rPr>
          <w:t>http://indoprogress.blogspot.com/2008/05/menuju-suatu-pemahaman-sosiologis_07.html</w:t>
        </w:r>
      </w:hyperlink>
    </w:p>
    <w:p w14:paraId="45E3A5DA" w14:textId="77777777" w:rsidR="003D4147" w:rsidRPr="003D4147" w:rsidRDefault="003D4147" w:rsidP="003D4147">
      <w:pPr>
        <w:spacing w:before="100" w:beforeAutospacing="1" w:after="100" w:afterAutospacing="1" w:line="240" w:lineRule="auto"/>
        <w:jc w:val="both"/>
        <w:rPr>
          <w:rFonts w:ascii="Times New Roman" w:eastAsia="Times New Roman" w:hAnsi="Times New Roman" w:cs="Times New Roman"/>
          <w:kern w:val="0"/>
          <w:sz w:val="24"/>
          <w:szCs w:val="24"/>
          <w:lang w:eastAsia="en-ID"/>
          <w14:ligatures w14:val="none"/>
        </w:rPr>
      </w:pPr>
      <w:hyperlink r:id="rId59" w:anchor="_ftnref22" w:history="1">
        <w:r w:rsidRPr="003D4147">
          <w:rPr>
            <w:rFonts w:ascii="Times New Roman" w:eastAsia="Times New Roman" w:hAnsi="Times New Roman" w:cs="Times New Roman"/>
            <w:color w:val="0000FF"/>
            <w:kern w:val="0"/>
            <w:sz w:val="24"/>
            <w:szCs w:val="24"/>
            <w:u w:val="single"/>
            <w:lang w:eastAsia="en-ID"/>
            <w14:ligatures w14:val="none"/>
          </w:rPr>
          <w:t>[22]</w:t>
        </w:r>
      </w:hyperlink>
      <w:r w:rsidRPr="003D4147">
        <w:rPr>
          <w:rFonts w:ascii="Times New Roman" w:eastAsia="Times New Roman" w:hAnsi="Times New Roman" w:cs="Times New Roman"/>
          <w:kern w:val="0"/>
          <w:sz w:val="24"/>
          <w:szCs w:val="24"/>
          <w:lang w:eastAsia="en-ID"/>
          <w14:ligatures w14:val="none"/>
        </w:rPr>
        <w:t>Lubeck, “</w:t>
      </w:r>
      <w:r w:rsidRPr="003D4147">
        <w:rPr>
          <w:rFonts w:ascii="Times New Roman" w:eastAsia="Times New Roman" w:hAnsi="Times New Roman" w:cs="Times New Roman"/>
          <w:i/>
          <w:iCs/>
          <w:kern w:val="0"/>
          <w:sz w:val="24"/>
          <w:szCs w:val="24"/>
          <w:lang w:eastAsia="en-ID"/>
          <w14:ligatures w14:val="none"/>
        </w:rPr>
        <w:t>Islamist Responses to Globalization: Cultural Conflict in Egypt, Algeria, and Malaysia.” In The Myth of “Ethnic Conflict”</w:t>
      </w:r>
      <w:r w:rsidRPr="003D4147">
        <w:rPr>
          <w:rFonts w:ascii="Times New Roman" w:eastAsia="Times New Roman" w:hAnsi="Times New Roman" w:cs="Times New Roman"/>
          <w:kern w:val="0"/>
          <w:sz w:val="24"/>
          <w:szCs w:val="24"/>
          <w:lang w:eastAsia="en-ID"/>
          <w14:ligatures w14:val="none"/>
        </w:rPr>
        <w:t>:</w:t>
      </w:r>
      <w:r w:rsidRPr="003D4147">
        <w:rPr>
          <w:rFonts w:ascii="Times New Roman" w:eastAsia="Times New Roman" w:hAnsi="Times New Roman" w:cs="Times New Roman"/>
          <w:i/>
          <w:iCs/>
          <w:kern w:val="0"/>
          <w:sz w:val="24"/>
          <w:szCs w:val="24"/>
          <w:lang w:eastAsia="en-ID"/>
          <w14:ligatures w14:val="none"/>
        </w:rPr>
        <w:t xml:space="preserve"> Politics, Economics, and “Cultural” Violence</w:t>
      </w:r>
      <w:r w:rsidRPr="003D4147">
        <w:rPr>
          <w:rFonts w:ascii="Times New Roman" w:eastAsia="Times New Roman" w:hAnsi="Times New Roman" w:cs="Times New Roman"/>
          <w:kern w:val="0"/>
          <w:sz w:val="24"/>
          <w:szCs w:val="24"/>
          <w:lang w:eastAsia="en-ID"/>
          <w14:ligatures w14:val="none"/>
        </w:rPr>
        <w:t>, edited by Beverly Crawford and Ronnie D. Lipschutz. (University of California Press/University of California International and Area Studies Digital Collection, Edited Volume, 98, 1998), h. 293-319</w:t>
      </w:r>
    </w:p>
    <w:p w14:paraId="495E6FAB" w14:textId="77777777" w:rsidR="003D4147" w:rsidRPr="003D4147" w:rsidRDefault="003D4147" w:rsidP="003D4147">
      <w:pPr>
        <w:spacing w:before="100" w:beforeAutospacing="1" w:after="100" w:afterAutospacing="1" w:line="240" w:lineRule="auto"/>
        <w:jc w:val="both"/>
        <w:rPr>
          <w:rFonts w:ascii="Times New Roman" w:eastAsia="Times New Roman" w:hAnsi="Times New Roman" w:cs="Times New Roman"/>
          <w:kern w:val="0"/>
          <w:sz w:val="24"/>
          <w:szCs w:val="24"/>
          <w:lang w:eastAsia="en-ID"/>
          <w14:ligatures w14:val="none"/>
        </w:rPr>
      </w:pPr>
      <w:hyperlink r:id="rId60" w:anchor="_ftnref23" w:history="1">
        <w:r w:rsidRPr="003D4147">
          <w:rPr>
            <w:rFonts w:ascii="Times New Roman" w:eastAsia="Times New Roman" w:hAnsi="Times New Roman" w:cs="Times New Roman"/>
            <w:color w:val="0000FF"/>
            <w:kern w:val="0"/>
            <w:sz w:val="24"/>
            <w:szCs w:val="24"/>
            <w:u w:val="single"/>
            <w:lang w:eastAsia="en-ID"/>
            <w14:ligatures w14:val="none"/>
          </w:rPr>
          <w:t>[23]</w:t>
        </w:r>
      </w:hyperlink>
      <w:r w:rsidRPr="003D4147">
        <w:rPr>
          <w:rFonts w:ascii="Times New Roman" w:eastAsia="Times New Roman" w:hAnsi="Times New Roman" w:cs="Times New Roman"/>
          <w:kern w:val="0"/>
          <w:sz w:val="24"/>
          <w:szCs w:val="24"/>
          <w:lang w:eastAsia="en-ID"/>
          <w14:ligatures w14:val="none"/>
        </w:rPr>
        <w:t>Sidel, “</w:t>
      </w:r>
      <w:r w:rsidRPr="003D4147">
        <w:rPr>
          <w:rFonts w:ascii="Times New Roman" w:eastAsia="Times New Roman" w:hAnsi="Times New Roman" w:cs="Times New Roman"/>
          <w:i/>
          <w:iCs/>
          <w:kern w:val="0"/>
          <w:sz w:val="24"/>
          <w:szCs w:val="24"/>
          <w:lang w:eastAsia="en-ID"/>
          <w14:ligatures w14:val="none"/>
        </w:rPr>
        <w:t>Riots, Pogroms and Jihad: Religious Violence in Indonesia</w:t>
      </w:r>
      <w:r w:rsidRPr="003D4147">
        <w:rPr>
          <w:rFonts w:ascii="Times New Roman" w:eastAsia="Times New Roman" w:hAnsi="Times New Roman" w:cs="Times New Roman"/>
          <w:kern w:val="0"/>
          <w:sz w:val="24"/>
          <w:szCs w:val="24"/>
          <w:lang w:eastAsia="en-ID"/>
          <w14:ligatures w14:val="none"/>
        </w:rPr>
        <w:t>,” (Ithaca: Cornell University Press, 2006),.</w:t>
      </w:r>
    </w:p>
    <w:p w14:paraId="46EEBF66" w14:textId="77777777" w:rsidR="003D4147" w:rsidRPr="003D4147" w:rsidRDefault="003D4147" w:rsidP="003D4147">
      <w:pPr>
        <w:spacing w:before="100" w:beforeAutospacing="1" w:after="100" w:afterAutospacing="1" w:line="240" w:lineRule="auto"/>
        <w:jc w:val="both"/>
        <w:rPr>
          <w:rFonts w:ascii="Times New Roman" w:eastAsia="Times New Roman" w:hAnsi="Times New Roman" w:cs="Times New Roman"/>
          <w:kern w:val="0"/>
          <w:sz w:val="24"/>
          <w:szCs w:val="24"/>
          <w:lang w:eastAsia="en-ID"/>
          <w14:ligatures w14:val="none"/>
        </w:rPr>
      </w:pPr>
      <w:hyperlink r:id="rId61" w:anchor="_ftnref24" w:history="1">
        <w:r w:rsidRPr="003D4147">
          <w:rPr>
            <w:rFonts w:ascii="Times New Roman" w:eastAsia="Times New Roman" w:hAnsi="Times New Roman" w:cs="Times New Roman"/>
            <w:color w:val="0000FF"/>
            <w:kern w:val="0"/>
            <w:sz w:val="24"/>
            <w:szCs w:val="24"/>
            <w:u w:val="single"/>
            <w:lang w:eastAsia="en-ID"/>
            <w14:ligatures w14:val="none"/>
          </w:rPr>
          <w:t>[24]</w:t>
        </w:r>
      </w:hyperlink>
      <w:r w:rsidRPr="003D4147">
        <w:rPr>
          <w:rFonts w:ascii="Times New Roman" w:eastAsia="Times New Roman" w:hAnsi="Times New Roman" w:cs="Times New Roman"/>
          <w:kern w:val="0"/>
          <w:sz w:val="24"/>
          <w:szCs w:val="24"/>
          <w:lang w:eastAsia="en-ID"/>
          <w14:ligatures w14:val="none"/>
        </w:rPr>
        <w:t>Robison, and Hadiz, “</w:t>
      </w:r>
      <w:r w:rsidRPr="003D4147">
        <w:rPr>
          <w:rFonts w:ascii="Times New Roman" w:eastAsia="Times New Roman" w:hAnsi="Times New Roman" w:cs="Times New Roman"/>
          <w:i/>
          <w:iCs/>
          <w:kern w:val="0"/>
          <w:sz w:val="24"/>
          <w:szCs w:val="24"/>
          <w:lang w:eastAsia="en-ID"/>
          <w14:ligatures w14:val="none"/>
        </w:rPr>
        <w:t>Reorganising Power in Indonesia: The Politics of Oligarchy in an Age of</w:t>
      </w:r>
      <w:r w:rsidRPr="003D4147">
        <w:rPr>
          <w:rFonts w:ascii="Times New Roman" w:eastAsia="Times New Roman" w:hAnsi="Times New Roman" w:cs="Times New Roman"/>
          <w:kern w:val="0"/>
          <w:sz w:val="24"/>
          <w:szCs w:val="24"/>
          <w:lang w:eastAsia="en-ID"/>
          <w14:ligatures w14:val="none"/>
        </w:rPr>
        <w:t xml:space="preserve"> </w:t>
      </w:r>
      <w:r w:rsidRPr="003D4147">
        <w:rPr>
          <w:rFonts w:ascii="Times New Roman" w:eastAsia="Times New Roman" w:hAnsi="Times New Roman" w:cs="Times New Roman"/>
          <w:i/>
          <w:iCs/>
          <w:kern w:val="0"/>
          <w:sz w:val="24"/>
          <w:szCs w:val="24"/>
          <w:lang w:eastAsia="en-ID"/>
          <w14:ligatures w14:val="none"/>
        </w:rPr>
        <w:t>Markets</w:t>
      </w:r>
      <w:r w:rsidRPr="003D4147">
        <w:rPr>
          <w:rFonts w:ascii="Times New Roman" w:eastAsia="Times New Roman" w:hAnsi="Times New Roman" w:cs="Times New Roman"/>
          <w:kern w:val="0"/>
          <w:sz w:val="24"/>
          <w:szCs w:val="24"/>
          <w:lang w:eastAsia="en-ID"/>
          <w14:ligatures w14:val="none"/>
        </w:rPr>
        <w:t>,” (London: Routledge 2004),</w:t>
      </w:r>
    </w:p>
    <w:p w14:paraId="62503764" w14:textId="77777777" w:rsidR="00436855" w:rsidRDefault="00436855"/>
    <w:sectPr w:rsidR="0043685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3D4147"/>
    <w:rsid w:val="003D4147"/>
    <w:rsid w:val="00436855"/>
    <w:rsid w:val="0082227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802B8"/>
  <w15:chartTrackingRefBased/>
  <w15:docId w15:val="{6067B6C3-ADC6-4BF9-8A08-DDCC15680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D414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4147"/>
    <w:rPr>
      <w:rFonts w:ascii="Times New Roman" w:eastAsia="Times New Roman" w:hAnsi="Times New Roman" w:cs="Times New Roman"/>
      <w:b/>
      <w:bCs/>
      <w:kern w:val="36"/>
      <w:sz w:val="48"/>
      <w:szCs w:val="48"/>
      <w:lang w:eastAsia="en-ID"/>
    </w:rPr>
  </w:style>
  <w:style w:type="character" w:customStyle="1" w:styleId="cat">
    <w:name w:val="cat"/>
    <w:basedOn w:val="DefaultParagraphFont"/>
    <w:rsid w:val="003D4147"/>
  </w:style>
  <w:style w:type="character" w:styleId="Hyperlink">
    <w:name w:val="Hyperlink"/>
    <w:basedOn w:val="DefaultParagraphFont"/>
    <w:uiPriority w:val="99"/>
    <w:semiHidden/>
    <w:unhideWhenUsed/>
    <w:rsid w:val="003D4147"/>
    <w:rPr>
      <w:color w:val="0000FF"/>
      <w:u w:val="single"/>
    </w:rPr>
  </w:style>
  <w:style w:type="character" w:customStyle="1" w:styleId="date">
    <w:name w:val="date"/>
    <w:basedOn w:val="DefaultParagraphFont"/>
    <w:rsid w:val="003D4147"/>
  </w:style>
  <w:style w:type="character" w:customStyle="1" w:styleId="comments">
    <w:name w:val="comments"/>
    <w:basedOn w:val="DefaultParagraphFont"/>
    <w:rsid w:val="003D4147"/>
  </w:style>
  <w:style w:type="paragraph" w:styleId="NormalWeb">
    <w:name w:val="Normal (Web)"/>
    <w:basedOn w:val="Normal"/>
    <w:uiPriority w:val="99"/>
    <w:semiHidden/>
    <w:unhideWhenUsed/>
    <w:rsid w:val="003D4147"/>
    <w:pPr>
      <w:spacing w:before="100" w:beforeAutospacing="1" w:after="100" w:afterAutospacing="1" w:line="240" w:lineRule="auto"/>
    </w:pPr>
    <w:rPr>
      <w:rFonts w:ascii="Times New Roman" w:eastAsia="Times New Roman" w:hAnsi="Times New Roman" w:cs="Times New Roman"/>
      <w:kern w:val="0"/>
      <w:sz w:val="24"/>
      <w:szCs w:val="24"/>
      <w:lang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8000546">
      <w:bodyDiv w:val="1"/>
      <w:marLeft w:val="0"/>
      <w:marRight w:val="0"/>
      <w:marTop w:val="0"/>
      <w:marBottom w:val="0"/>
      <w:divBdr>
        <w:top w:val="none" w:sz="0" w:space="0" w:color="auto"/>
        <w:left w:val="none" w:sz="0" w:space="0" w:color="auto"/>
        <w:bottom w:val="none" w:sz="0" w:space="0" w:color="auto"/>
        <w:right w:val="none" w:sz="0" w:space="0" w:color="auto"/>
      </w:divBdr>
      <w:divsChild>
        <w:div w:id="859509093">
          <w:marLeft w:val="0"/>
          <w:marRight w:val="0"/>
          <w:marTop w:val="0"/>
          <w:marBottom w:val="0"/>
          <w:divBdr>
            <w:top w:val="none" w:sz="0" w:space="0" w:color="auto"/>
            <w:left w:val="none" w:sz="0" w:space="0" w:color="auto"/>
            <w:bottom w:val="none" w:sz="0" w:space="0" w:color="auto"/>
            <w:right w:val="none" w:sz="0" w:space="0" w:color="auto"/>
          </w:divBdr>
        </w:div>
        <w:div w:id="888959255">
          <w:marLeft w:val="0"/>
          <w:marRight w:val="0"/>
          <w:marTop w:val="0"/>
          <w:marBottom w:val="0"/>
          <w:divBdr>
            <w:top w:val="none" w:sz="0" w:space="0" w:color="auto"/>
            <w:left w:val="none" w:sz="0" w:space="0" w:color="auto"/>
            <w:bottom w:val="none" w:sz="0" w:space="0" w:color="auto"/>
            <w:right w:val="none" w:sz="0" w:space="0" w:color="auto"/>
          </w:divBdr>
          <w:divsChild>
            <w:div w:id="1690526695">
              <w:marLeft w:val="0"/>
              <w:marRight w:val="0"/>
              <w:marTop w:val="0"/>
              <w:marBottom w:val="0"/>
              <w:divBdr>
                <w:top w:val="none" w:sz="0" w:space="0" w:color="auto"/>
                <w:left w:val="none" w:sz="0" w:space="0" w:color="auto"/>
                <w:bottom w:val="none" w:sz="0" w:space="0" w:color="auto"/>
                <w:right w:val="none" w:sz="0" w:space="0" w:color="auto"/>
              </w:divBdr>
            </w:div>
            <w:div w:id="1150101681">
              <w:marLeft w:val="0"/>
              <w:marRight w:val="0"/>
              <w:marTop w:val="0"/>
              <w:marBottom w:val="0"/>
              <w:divBdr>
                <w:top w:val="none" w:sz="0" w:space="0" w:color="auto"/>
                <w:left w:val="none" w:sz="0" w:space="0" w:color="auto"/>
                <w:bottom w:val="none" w:sz="0" w:space="0" w:color="auto"/>
                <w:right w:val="none" w:sz="0" w:space="0" w:color="auto"/>
              </w:divBdr>
            </w:div>
            <w:div w:id="487983004">
              <w:marLeft w:val="0"/>
              <w:marRight w:val="0"/>
              <w:marTop w:val="0"/>
              <w:marBottom w:val="0"/>
              <w:divBdr>
                <w:top w:val="none" w:sz="0" w:space="0" w:color="auto"/>
                <w:left w:val="none" w:sz="0" w:space="0" w:color="auto"/>
                <w:bottom w:val="none" w:sz="0" w:space="0" w:color="auto"/>
                <w:right w:val="none" w:sz="0" w:space="0" w:color="auto"/>
              </w:divBdr>
            </w:div>
            <w:div w:id="2133328029">
              <w:marLeft w:val="0"/>
              <w:marRight w:val="0"/>
              <w:marTop w:val="0"/>
              <w:marBottom w:val="0"/>
              <w:divBdr>
                <w:top w:val="none" w:sz="0" w:space="0" w:color="auto"/>
                <w:left w:val="none" w:sz="0" w:space="0" w:color="auto"/>
                <w:bottom w:val="none" w:sz="0" w:space="0" w:color="auto"/>
                <w:right w:val="none" w:sz="0" w:space="0" w:color="auto"/>
              </w:divBdr>
            </w:div>
            <w:div w:id="44184238">
              <w:marLeft w:val="0"/>
              <w:marRight w:val="0"/>
              <w:marTop w:val="0"/>
              <w:marBottom w:val="0"/>
              <w:divBdr>
                <w:top w:val="none" w:sz="0" w:space="0" w:color="auto"/>
                <w:left w:val="none" w:sz="0" w:space="0" w:color="auto"/>
                <w:bottom w:val="none" w:sz="0" w:space="0" w:color="auto"/>
                <w:right w:val="none" w:sz="0" w:space="0" w:color="auto"/>
              </w:divBdr>
            </w:div>
            <w:div w:id="1675304058">
              <w:marLeft w:val="0"/>
              <w:marRight w:val="0"/>
              <w:marTop w:val="0"/>
              <w:marBottom w:val="0"/>
              <w:divBdr>
                <w:top w:val="none" w:sz="0" w:space="0" w:color="auto"/>
                <w:left w:val="none" w:sz="0" w:space="0" w:color="auto"/>
                <w:bottom w:val="none" w:sz="0" w:space="0" w:color="auto"/>
                <w:right w:val="none" w:sz="0" w:space="0" w:color="auto"/>
              </w:divBdr>
            </w:div>
            <w:div w:id="1937402189">
              <w:marLeft w:val="0"/>
              <w:marRight w:val="0"/>
              <w:marTop w:val="0"/>
              <w:marBottom w:val="0"/>
              <w:divBdr>
                <w:top w:val="none" w:sz="0" w:space="0" w:color="auto"/>
                <w:left w:val="none" w:sz="0" w:space="0" w:color="auto"/>
                <w:bottom w:val="none" w:sz="0" w:space="0" w:color="auto"/>
                <w:right w:val="none" w:sz="0" w:space="0" w:color="auto"/>
              </w:divBdr>
            </w:div>
            <w:div w:id="1717507981">
              <w:marLeft w:val="0"/>
              <w:marRight w:val="0"/>
              <w:marTop w:val="0"/>
              <w:marBottom w:val="0"/>
              <w:divBdr>
                <w:top w:val="none" w:sz="0" w:space="0" w:color="auto"/>
                <w:left w:val="none" w:sz="0" w:space="0" w:color="auto"/>
                <w:bottom w:val="none" w:sz="0" w:space="0" w:color="auto"/>
                <w:right w:val="none" w:sz="0" w:space="0" w:color="auto"/>
              </w:divBdr>
            </w:div>
            <w:div w:id="432824657">
              <w:marLeft w:val="0"/>
              <w:marRight w:val="0"/>
              <w:marTop w:val="0"/>
              <w:marBottom w:val="0"/>
              <w:divBdr>
                <w:top w:val="none" w:sz="0" w:space="0" w:color="auto"/>
                <w:left w:val="none" w:sz="0" w:space="0" w:color="auto"/>
                <w:bottom w:val="none" w:sz="0" w:space="0" w:color="auto"/>
                <w:right w:val="none" w:sz="0" w:space="0" w:color="auto"/>
              </w:divBdr>
            </w:div>
            <w:div w:id="64494823">
              <w:marLeft w:val="0"/>
              <w:marRight w:val="0"/>
              <w:marTop w:val="0"/>
              <w:marBottom w:val="0"/>
              <w:divBdr>
                <w:top w:val="none" w:sz="0" w:space="0" w:color="auto"/>
                <w:left w:val="none" w:sz="0" w:space="0" w:color="auto"/>
                <w:bottom w:val="none" w:sz="0" w:space="0" w:color="auto"/>
                <w:right w:val="none" w:sz="0" w:space="0" w:color="auto"/>
              </w:divBdr>
            </w:div>
            <w:div w:id="1516188212">
              <w:marLeft w:val="0"/>
              <w:marRight w:val="0"/>
              <w:marTop w:val="0"/>
              <w:marBottom w:val="0"/>
              <w:divBdr>
                <w:top w:val="none" w:sz="0" w:space="0" w:color="auto"/>
                <w:left w:val="none" w:sz="0" w:space="0" w:color="auto"/>
                <w:bottom w:val="none" w:sz="0" w:space="0" w:color="auto"/>
                <w:right w:val="none" w:sz="0" w:space="0" w:color="auto"/>
              </w:divBdr>
            </w:div>
            <w:div w:id="209344477">
              <w:marLeft w:val="0"/>
              <w:marRight w:val="0"/>
              <w:marTop w:val="0"/>
              <w:marBottom w:val="0"/>
              <w:divBdr>
                <w:top w:val="none" w:sz="0" w:space="0" w:color="auto"/>
                <w:left w:val="none" w:sz="0" w:space="0" w:color="auto"/>
                <w:bottom w:val="none" w:sz="0" w:space="0" w:color="auto"/>
                <w:right w:val="none" w:sz="0" w:space="0" w:color="auto"/>
              </w:divBdr>
            </w:div>
            <w:div w:id="1233928346">
              <w:marLeft w:val="0"/>
              <w:marRight w:val="0"/>
              <w:marTop w:val="0"/>
              <w:marBottom w:val="0"/>
              <w:divBdr>
                <w:top w:val="none" w:sz="0" w:space="0" w:color="auto"/>
                <w:left w:val="none" w:sz="0" w:space="0" w:color="auto"/>
                <w:bottom w:val="none" w:sz="0" w:space="0" w:color="auto"/>
                <w:right w:val="none" w:sz="0" w:space="0" w:color="auto"/>
              </w:divBdr>
            </w:div>
            <w:div w:id="1936933039">
              <w:marLeft w:val="0"/>
              <w:marRight w:val="0"/>
              <w:marTop w:val="0"/>
              <w:marBottom w:val="0"/>
              <w:divBdr>
                <w:top w:val="none" w:sz="0" w:space="0" w:color="auto"/>
                <w:left w:val="none" w:sz="0" w:space="0" w:color="auto"/>
                <w:bottom w:val="none" w:sz="0" w:space="0" w:color="auto"/>
                <w:right w:val="none" w:sz="0" w:space="0" w:color="auto"/>
              </w:divBdr>
            </w:div>
            <w:div w:id="449011465">
              <w:marLeft w:val="0"/>
              <w:marRight w:val="0"/>
              <w:marTop w:val="0"/>
              <w:marBottom w:val="0"/>
              <w:divBdr>
                <w:top w:val="none" w:sz="0" w:space="0" w:color="auto"/>
                <w:left w:val="none" w:sz="0" w:space="0" w:color="auto"/>
                <w:bottom w:val="none" w:sz="0" w:space="0" w:color="auto"/>
                <w:right w:val="none" w:sz="0" w:space="0" w:color="auto"/>
              </w:divBdr>
            </w:div>
            <w:div w:id="139425331">
              <w:marLeft w:val="0"/>
              <w:marRight w:val="0"/>
              <w:marTop w:val="0"/>
              <w:marBottom w:val="0"/>
              <w:divBdr>
                <w:top w:val="none" w:sz="0" w:space="0" w:color="auto"/>
                <w:left w:val="none" w:sz="0" w:space="0" w:color="auto"/>
                <w:bottom w:val="none" w:sz="0" w:space="0" w:color="auto"/>
                <w:right w:val="none" w:sz="0" w:space="0" w:color="auto"/>
              </w:divBdr>
            </w:div>
            <w:div w:id="643776307">
              <w:marLeft w:val="0"/>
              <w:marRight w:val="0"/>
              <w:marTop w:val="0"/>
              <w:marBottom w:val="0"/>
              <w:divBdr>
                <w:top w:val="none" w:sz="0" w:space="0" w:color="auto"/>
                <w:left w:val="none" w:sz="0" w:space="0" w:color="auto"/>
                <w:bottom w:val="none" w:sz="0" w:space="0" w:color="auto"/>
                <w:right w:val="none" w:sz="0" w:space="0" w:color="auto"/>
              </w:divBdr>
            </w:div>
            <w:div w:id="737289143">
              <w:marLeft w:val="0"/>
              <w:marRight w:val="0"/>
              <w:marTop w:val="0"/>
              <w:marBottom w:val="0"/>
              <w:divBdr>
                <w:top w:val="none" w:sz="0" w:space="0" w:color="auto"/>
                <w:left w:val="none" w:sz="0" w:space="0" w:color="auto"/>
                <w:bottom w:val="none" w:sz="0" w:space="0" w:color="auto"/>
                <w:right w:val="none" w:sz="0" w:space="0" w:color="auto"/>
              </w:divBdr>
            </w:div>
            <w:div w:id="1115171387">
              <w:marLeft w:val="0"/>
              <w:marRight w:val="0"/>
              <w:marTop w:val="0"/>
              <w:marBottom w:val="0"/>
              <w:divBdr>
                <w:top w:val="none" w:sz="0" w:space="0" w:color="auto"/>
                <w:left w:val="none" w:sz="0" w:space="0" w:color="auto"/>
                <w:bottom w:val="none" w:sz="0" w:space="0" w:color="auto"/>
                <w:right w:val="none" w:sz="0" w:space="0" w:color="auto"/>
              </w:divBdr>
            </w:div>
            <w:div w:id="580262812">
              <w:marLeft w:val="0"/>
              <w:marRight w:val="0"/>
              <w:marTop w:val="0"/>
              <w:marBottom w:val="0"/>
              <w:divBdr>
                <w:top w:val="none" w:sz="0" w:space="0" w:color="auto"/>
                <w:left w:val="none" w:sz="0" w:space="0" w:color="auto"/>
                <w:bottom w:val="none" w:sz="0" w:space="0" w:color="auto"/>
                <w:right w:val="none" w:sz="0" w:space="0" w:color="auto"/>
              </w:divBdr>
            </w:div>
            <w:div w:id="1102916079">
              <w:marLeft w:val="0"/>
              <w:marRight w:val="0"/>
              <w:marTop w:val="0"/>
              <w:marBottom w:val="0"/>
              <w:divBdr>
                <w:top w:val="none" w:sz="0" w:space="0" w:color="auto"/>
                <w:left w:val="none" w:sz="0" w:space="0" w:color="auto"/>
                <w:bottom w:val="none" w:sz="0" w:space="0" w:color="auto"/>
                <w:right w:val="none" w:sz="0" w:space="0" w:color="auto"/>
              </w:divBdr>
            </w:div>
            <w:div w:id="952907680">
              <w:marLeft w:val="0"/>
              <w:marRight w:val="0"/>
              <w:marTop w:val="0"/>
              <w:marBottom w:val="0"/>
              <w:divBdr>
                <w:top w:val="none" w:sz="0" w:space="0" w:color="auto"/>
                <w:left w:val="none" w:sz="0" w:space="0" w:color="auto"/>
                <w:bottom w:val="none" w:sz="0" w:space="0" w:color="auto"/>
                <w:right w:val="none" w:sz="0" w:space="0" w:color="auto"/>
              </w:divBdr>
            </w:div>
            <w:div w:id="2098672466">
              <w:marLeft w:val="0"/>
              <w:marRight w:val="0"/>
              <w:marTop w:val="0"/>
              <w:marBottom w:val="0"/>
              <w:divBdr>
                <w:top w:val="none" w:sz="0" w:space="0" w:color="auto"/>
                <w:left w:val="none" w:sz="0" w:space="0" w:color="auto"/>
                <w:bottom w:val="none" w:sz="0" w:space="0" w:color="auto"/>
                <w:right w:val="none" w:sz="0" w:space="0" w:color="auto"/>
              </w:divBdr>
            </w:div>
            <w:div w:id="178372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muslim-canada.org/binladendawn.html" TargetMode="External"/><Relationship Id="rId18" Type="http://schemas.openxmlformats.org/officeDocument/2006/relationships/hyperlink" Target="https://walangjurnal.wordpress.com/2012/11/16/pelabelan-radikalisme-bagi-kelompok-keagamaan-dalam-islam-studi-relasi-agama-dan-negara-di-indonesia/" TargetMode="External"/><Relationship Id="rId26" Type="http://schemas.openxmlformats.org/officeDocument/2006/relationships/hyperlink" Target="https://walangjurnal.wordpress.com/2012/11/16/pelabelan-radikalisme-bagi-kelompok-keagamaan-dalam-islam-studi-relasi-agama-dan-negara-di-indonesia/" TargetMode="External"/><Relationship Id="rId39" Type="http://schemas.openxmlformats.org/officeDocument/2006/relationships/hyperlink" Target="https://walangjurnal.wordpress.com/2012/11/16/pelabelan-radikalisme-bagi-kelompok-keagamaan-dalam-islam-studi-relasi-agama-dan-negara-di-indonesia/" TargetMode="External"/><Relationship Id="rId21" Type="http://schemas.openxmlformats.org/officeDocument/2006/relationships/hyperlink" Target="https://walangjurnal.wordpress.com/2012/11/16/pelabelan-radikalisme-bagi-kelompok-keagamaan-dalam-islam-studi-relasi-agama-dan-negara-di-indonesia/" TargetMode="External"/><Relationship Id="rId34" Type="http://schemas.openxmlformats.org/officeDocument/2006/relationships/hyperlink" Target="https://walangjurnal.wordpress.com/2012/11/16/pelabelan-radikalisme-bagi-kelompok-keagamaan-dalam-islam-studi-relasi-agama-dan-negara-di-indonesia/" TargetMode="External"/><Relationship Id="rId42" Type="http://schemas.openxmlformats.org/officeDocument/2006/relationships/hyperlink" Target="http://muslim-canada.org/binladendawn.html" TargetMode="External"/><Relationship Id="rId47" Type="http://schemas.openxmlformats.org/officeDocument/2006/relationships/hyperlink" Target="https://walangjurnal.wordpress.com/2012/11/16/pelabelan-radikalisme-bagi-kelompok-keagamaan-dalam-islam-studi-relasi-agama-dan-negara-di-indonesia/" TargetMode="External"/><Relationship Id="rId50" Type="http://schemas.openxmlformats.org/officeDocument/2006/relationships/hyperlink" Target="https://walangjurnal.wordpress.com/2012/11/16/pelabelan-radikalisme-bagi-kelompok-keagamaan-dalam-islam-studi-relasi-agama-dan-negara-di-indonesia/" TargetMode="External"/><Relationship Id="rId55" Type="http://schemas.openxmlformats.org/officeDocument/2006/relationships/hyperlink" Target="https://walangjurnal.wordpress.com/2012/11/16/pelabelan-radikalisme-bagi-kelompok-keagamaan-dalam-islam-studi-relasi-agama-dan-negara-di-indonesia/" TargetMode="External"/><Relationship Id="rId63" Type="http://schemas.openxmlformats.org/officeDocument/2006/relationships/theme" Target="theme/theme1.xml"/><Relationship Id="rId7" Type="http://schemas.openxmlformats.org/officeDocument/2006/relationships/hyperlink" Target="https://walangjurnal.wordpress.com/2012/11/16/pelabelan-radikalisme-bagi-kelompok-keagamaan-dalam-islam-studi-relasi-agama-dan-negara-di-indonesia/" TargetMode="External"/><Relationship Id="rId2" Type="http://schemas.openxmlformats.org/officeDocument/2006/relationships/settings" Target="settings.xml"/><Relationship Id="rId16" Type="http://schemas.openxmlformats.org/officeDocument/2006/relationships/hyperlink" Target="https://walangjurnal.wordpress.com/2012/11/16/pelabelan-radikalisme-bagi-kelompok-keagamaan-dalam-islam-studi-relasi-agama-dan-negara-di-indonesia/" TargetMode="External"/><Relationship Id="rId29" Type="http://schemas.openxmlformats.org/officeDocument/2006/relationships/hyperlink" Target="https://walangjurnal.wordpress.com/2012/11/16/pelabelan-radikalisme-bagi-kelompok-keagamaan-dalam-islam-studi-relasi-agama-dan-negara-di-indonesia/" TargetMode="External"/><Relationship Id="rId11" Type="http://schemas.openxmlformats.org/officeDocument/2006/relationships/hyperlink" Target="https://walangjurnal.wordpress.com/2012/11/16/pelabelan-radikalisme-bagi-kelompok-keagamaan-dalam-islam-studi-relasi-agama-dan-negara-di-indonesia/" TargetMode="External"/><Relationship Id="rId24" Type="http://schemas.openxmlformats.org/officeDocument/2006/relationships/hyperlink" Target="https://walangjurnal.wordpress.com/2012/11/16/pelabelan-radikalisme-bagi-kelompok-keagamaan-dalam-islam-studi-relasi-agama-dan-negara-di-indonesia/" TargetMode="External"/><Relationship Id="rId32" Type="http://schemas.openxmlformats.org/officeDocument/2006/relationships/hyperlink" Target="https://walangjurnal.wordpress.com/2012/11/16/pelabelan-radikalisme-bagi-kelompok-keagamaan-dalam-islam-studi-relasi-agama-dan-negara-di-indonesia/" TargetMode="External"/><Relationship Id="rId37" Type="http://schemas.openxmlformats.org/officeDocument/2006/relationships/hyperlink" Target="https://walangjurnal.wordpress.com/2012/11/16/pelabelan-radikalisme-bagi-kelompok-keagamaan-dalam-islam-studi-relasi-agama-dan-negara-di-indonesia/" TargetMode="External"/><Relationship Id="rId40" Type="http://schemas.openxmlformats.org/officeDocument/2006/relationships/hyperlink" Target="https://walangjurnal.wordpress.com/2012/11/16/pelabelan-radikalisme-bagi-kelompok-keagamaan-dalam-islam-studi-relasi-agama-dan-negara-di-indonesia/" TargetMode="External"/><Relationship Id="rId45" Type="http://schemas.openxmlformats.org/officeDocument/2006/relationships/hyperlink" Target="https://walangjurnal.wordpress.com/2012/11/16/pelabelan-radikalisme-bagi-kelompok-keagamaan-dalam-islam-studi-relasi-agama-dan-negara-di-indonesia/" TargetMode="External"/><Relationship Id="rId53" Type="http://schemas.openxmlformats.org/officeDocument/2006/relationships/hyperlink" Target="http://indoprogress.blogspot.com/2008/05/menuju-suatu-pemahaman-sosiologis_07.html" TargetMode="External"/><Relationship Id="rId58" Type="http://schemas.openxmlformats.org/officeDocument/2006/relationships/hyperlink" Target="http://indoprogress.blogspot.com/2008/05/menuju-suatu-pemahaman-sosiologis_07.html" TargetMode="External"/><Relationship Id="rId5" Type="http://schemas.openxmlformats.org/officeDocument/2006/relationships/hyperlink" Target="https://walangjurnal.wordpress.com/2012/11/16/pelabelan-radikalisme-bagi-kelompok-keagamaan-dalam-islam-studi-relasi-agama-dan-negara-di-indonesia/" TargetMode="External"/><Relationship Id="rId61" Type="http://schemas.openxmlformats.org/officeDocument/2006/relationships/hyperlink" Target="https://walangjurnal.wordpress.com/2012/11/16/pelabelan-radikalisme-bagi-kelompok-keagamaan-dalam-islam-studi-relasi-agama-dan-negara-di-indonesia/" TargetMode="External"/><Relationship Id="rId19" Type="http://schemas.openxmlformats.org/officeDocument/2006/relationships/hyperlink" Target="https://walangjurnal.wordpress.com/2012/11/16/pelabelan-radikalisme-bagi-kelompok-keagamaan-dalam-islam-studi-relasi-agama-dan-negara-di-indonesia/" TargetMode="External"/><Relationship Id="rId14" Type="http://schemas.openxmlformats.org/officeDocument/2006/relationships/hyperlink" Target="http://sunnah.org/publication/salafi/salafi_unveiled/contents.htm" TargetMode="External"/><Relationship Id="rId22" Type="http://schemas.openxmlformats.org/officeDocument/2006/relationships/hyperlink" Target="https://walangjurnal.wordpress.com/2012/11/16/pelabelan-radikalisme-bagi-kelompok-keagamaan-dalam-islam-studi-relasi-agama-dan-negara-di-indonesia/" TargetMode="External"/><Relationship Id="rId27" Type="http://schemas.openxmlformats.org/officeDocument/2006/relationships/hyperlink" Target="https://walangjurnal.wordpress.com/2012/11/16/pelabelan-radikalisme-bagi-kelompok-keagamaan-dalam-islam-studi-relasi-agama-dan-negara-di-indonesia/" TargetMode="External"/><Relationship Id="rId30" Type="http://schemas.openxmlformats.org/officeDocument/2006/relationships/hyperlink" Target="https://walangjurnal.wordpress.com/2012/11/16/pelabelan-radikalisme-bagi-kelompok-keagamaan-dalam-islam-studi-relasi-agama-dan-negara-di-indonesia/" TargetMode="External"/><Relationship Id="rId35" Type="http://schemas.openxmlformats.org/officeDocument/2006/relationships/hyperlink" Target="https://walangjurnal.wordpress.com/2012/11/16/pelabelan-radikalisme-bagi-kelompok-keagamaan-dalam-islam-studi-relasi-agama-dan-negara-di-indonesia/" TargetMode="External"/><Relationship Id="rId43" Type="http://schemas.openxmlformats.org/officeDocument/2006/relationships/hyperlink" Target="https://walangjurnal.wordpress.com/2012/11/16/pelabelan-radikalisme-bagi-kelompok-keagamaan-dalam-islam-studi-relasi-agama-dan-negara-di-indonesia/" TargetMode="External"/><Relationship Id="rId48" Type="http://schemas.openxmlformats.org/officeDocument/2006/relationships/hyperlink" Target="https://walangjurnal.wordpress.com/2012/11/16/pelabelan-radikalisme-bagi-kelompok-keagamaan-dalam-islam-studi-relasi-agama-dan-negara-di-indonesia/" TargetMode="External"/><Relationship Id="rId56" Type="http://schemas.openxmlformats.org/officeDocument/2006/relationships/hyperlink" Target="https://walangjurnal.wordpress.com/2012/11/16/pelabelan-radikalisme-bagi-kelompok-keagamaan-dalam-islam-studi-relasi-agama-dan-negara-di-indonesia/" TargetMode="External"/><Relationship Id="rId8" Type="http://schemas.openxmlformats.org/officeDocument/2006/relationships/hyperlink" Target="https://walangjurnal.wordpress.com/2012/11/16/pelabelan-radikalisme-bagi-kelompok-keagamaan-dalam-islam-studi-relasi-agama-dan-negara-di-indonesia/" TargetMode="External"/><Relationship Id="rId51" Type="http://schemas.openxmlformats.org/officeDocument/2006/relationships/hyperlink" Target="https://walangjurnal.wordpress.com/2012/11/16/pelabelan-radikalisme-bagi-kelompok-keagamaan-dalam-islam-studi-relasi-agama-dan-negara-di-indonesia/" TargetMode="External"/><Relationship Id="rId3" Type="http://schemas.openxmlformats.org/officeDocument/2006/relationships/webSettings" Target="webSettings.xml"/><Relationship Id="rId12" Type="http://schemas.openxmlformats.org/officeDocument/2006/relationships/hyperlink" Target="https://walangjurnal.wordpress.com/2012/11/16/pelabelan-radikalisme-bagi-kelompok-keagamaan-dalam-islam-studi-relasi-agama-dan-negara-di-indonesia/" TargetMode="External"/><Relationship Id="rId17" Type="http://schemas.openxmlformats.org/officeDocument/2006/relationships/hyperlink" Target="https://walangjurnal.wordpress.com/2012/11/16/pelabelan-radikalisme-bagi-kelompok-keagamaan-dalam-islam-studi-relasi-agama-dan-negara-di-indonesia/" TargetMode="External"/><Relationship Id="rId25" Type="http://schemas.openxmlformats.org/officeDocument/2006/relationships/hyperlink" Target="https://walangjurnal.wordpress.com/2012/11/16/pelabelan-radikalisme-bagi-kelompok-keagamaan-dalam-islam-studi-relasi-agama-dan-negara-di-indonesia/" TargetMode="External"/><Relationship Id="rId33" Type="http://schemas.openxmlformats.org/officeDocument/2006/relationships/hyperlink" Target="https://walangjurnal.wordpress.com/2012/11/16/pelabelan-radikalisme-bagi-kelompok-keagamaan-dalam-islam-studi-relasi-agama-dan-negara-di-indonesia/" TargetMode="External"/><Relationship Id="rId38" Type="http://schemas.openxmlformats.org/officeDocument/2006/relationships/hyperlink" Target="https://walangjurnal.wordpress.com/2012/11/16/pelabelan-radikalisme-bagi-kelompok-keagamaan-dalam-islam-studi-relasi-agama-dan-negara-di-indonesia/" TargetMode="External"/><Relationship Id="rId46" Type="http://schemas.openxmlformats.org/officeDocument/2006/relationships/hyperlink" Target="https://walangjurnal.wordpress.com/2012/11/16/pelabelan-radikalisme-bagi-kelompok-keagamaan-dalam-islam-studi-relasi-agama-dan-negara-di-indonesia/" TargetMode="External"/><Relationship Id="rId59" Type="http://schemas.openxmlformats.org/officeDocument/2006/relationships/hyperlink" Target="https://walangjurnal.wordpress.com/2012/11/16/pelabelan-radikalisme-bagi-kelompok-keagamaan-dalam-islam-studi-relasi-agama-dan-negara-di-indonesia/" TargetMode="External"/><Relationship Id="rId20" Type="http://schemas.openxmlformats.org/officeDocument/2006/relationships/hyperlink" Target="https://walangjurnal.wordpress.com/2012/11/16/pelabelan-radikalisme-bagi-kelompok-keagamaan-dalam-islam-studi-relasi-agama-dan-negara-di-indonesia/" TargetMode="External"/><Relationship Id="rId41" Type="http://schemas.openxmlformats.org/officeDocument/2006/relationships/hyperlink" Target="https://walangjurnal.wordpress.com/2012/11/16/pelabelan-radikalisme-bagi-kelompok-keagamaan-dalam-islam-studi-relasi-agama-dan-negara-di-indonesia/Haykel" TargetMode="External"/><Relationship Id="rId54" Type="http://schemas.openxmlformats.org/officeDocument/2006/relationships/hyperlink" Target="https://walangjurnal.wordpress.com/2012/11/16/pelabelan-radikalisme-bagi-kelompok-keagamaan-dalam-islam-studi-relasi-agama-dan-negara-di-indonesia/" TargetMode="External"/><Relationship Id="rId6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alangjurnal.wordpress.com/2012/11/16/pelabelan-radikalisme-bagi-kelompok-keagamaan-dalam-islam-studi-relasi-agama-dan-negara-di-indonesia/" TargetMode="External"/><Relationship Id="rId15" Type="http://schemas.openxmlformats.org/officeDocument/2006/relationships/hyperlink" Target="https://walangjurnal.wordpress.com/2012/11/16/pelabelan-radikalisme-bagi-kelompok-keagamaan-dalam-islam-studi-relasi-agama-dan-negara-di-indonesia/" TargetMode="External"/><Relationship Id="rId23" Type="http://schemas.openxmlformats.org/officeDocument/2006/relationships/hyperlink" Target="https://walangjurnal.wordpress.com/2012/11/16/pelabelan-radikalisme-bagi-kelompok-keagamaan-dalam-islam-studi-relasi-agama-dan-negara-di-indonesia/" TargetMode="External"/><Relationship Id="rId28" Type="http://schemas.openxmlformats.org/officeDocument/2006/relationships/hyperlink" Target="https://walangjurnal.wordpress.com/2012/11/16/pelabelan-radikalisme-bagi-kelompok-keagamaan-dalam-islam-studi-relasi-agama-dan-negara-di-indonesia/" TargetMode="External"/><Relationship Id="rId36" Type="http://schemas.openxmlformats.org/officeDocument/2006/relationships/hyperlink" Target="https://walangjurnal.wordpress.com/2012/11/16/pelabelan-radikalisme-bagi-kelompok-keagamaan-dalam-islam-studi-relasi-agama-dan-negara-di-indonesia/" TargetMode="External"/><Relationship Id="rId49" Type="http://schemas.openxmlformats.org/officeDocument/2006/relationships/hyperlink" Target="https://walangjurnal.wordpress.com/2012/11/16/pelabelan-radikalisme-bagi-kelompok-keagamaan-dalam-islam-studi-relasi-agama-dan-negara-di-indonesia/" TargetMode="External"/><Relationship Id="rId57" Type="http://schemas.openxmlformats.org/officeDocument/2006/relationships/hyperlink" Target="https://walangjurnal.wordpress.com/2012/11/16/pelabelan-radikalisme-bagi-kelompok-keagamaan-dalam-islam-studi-relasi-agama-dan-negara-di-indonesia/" TargetMode="External"/><Relationship Id="rId10" Type="http://schemas.openxmlformats.org/officeDocument/2006/relationships/hyperlink" Target="https://walangjurnal.wordpress.com/2012/11/16/pelabelan-radikalisme-bagi-kelompok-keagamaan-dalam-islam-studi-relasi-agama-dan-negara-di-indonesia/" TargetMode="External"/><Relationship Id="rId31" Type="http://schemas.openxmlformats.org/officeDocument/2006/relationships/hyperlink" Target="https://walangjurnal.wordpress.com/2012/11/16/pelabelan-radikalisme-bagi-kelompok-keagamaan-dalam-islam-studi-relasi-agama-dan-negara-di-indonesia/" TargetMode="External"/><Relationship Id="rId44" Type="http://schemas.openxmlformats.org/officeDocument/2006/relationships/hyperlink" Target="http://www.wahdah.or.id/wis" TargetMode="External"/><Relationship Id="rId52" Type="http://schemas.openxmlformats.org/officeDocument/2006/relationships/hyperlink" Target="https://walangjurnal.wordpress.com/2012/11/16/pelabelan-radikalisme-bagi-kelompok-keagamaan-dalam-islam-studi-relasi-agama-dan-negara-di-indonesia/" TargetMode="External"/><Relationship Id="rId60" Type="http://schemas.openxmlformats.org/officeDocument/2006/relationships/hyperlink" Target="https://walangjurnal.wordpress.com/2012/11/16/pelabelan-radikalisme-bagi-kelompok-keagamaan-dalam-islam-studi-relasi-agama-dan-negara-di-indonesia/" TargetMode="External"/><Relationship Id="rId4" Type="http://schemas.openxmlformats.org/officeDocument/2006/relationships/hyperlink" Target="https://walangjurnal.wordpress.com/category/lainnya/" TargetMode="External"/><Relationship Id="rId9" Type="http://schemas.openxmlformats.org/officeDocument/2006/relationships/hyperlink" Target="https://walangjurnal.wordpress.com/2012/11/16/pelabelan-radikalisme-bagi-kelompok-keagamaan-dalam-islam-studi-relasi-agama-dan-negara-di-indones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5854</Words>
  <Characters>33372</Characters>
  <Application>Microsoft Office Word</Application>
  <DocSecurity>0</DocSecurity>
  <Lines>278</Lines>
  <Paragraphs>78</Paragraphs>
  <ScaleCrop>false</ScaleCrop>
  <Company/>
  <LinksUpToDate>false</LinksUpToDate>
  <CharactersWithSpaces>39148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Ainun Diana Lating</dc:creator>
  <cp:keywords/>
  <dc:description/>
  <cp:lastModifiedBy>Ainun Diana Lating</cp:lastModifiedBy>
  <cp:revision>1</cp:revision>
  <dcterms:created xsi:type="dcterms:W3CDTF">2023-04-18T19:03:00Z</dcterms:created>
  <dcterms:modified xsi:type="dcterms:W3CDTF">2023-04-18T19:03:00Z</dcterms:modified>
</cp:coreProperties>
</file>